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87DAA" w14:textId="7A8B741E" w:rsidR="00585BD1" w:rsidRPr="00805BA2" w:rsidRDefault="00421656" w:rsidP="00EA4011">
      <w:pPr>
        <w:spacing w:line="240" w:lineRule="auto"/>
        <w:jc w:val="center"/>
        <w:rPr>
          <w:rFonts w:ascii="Calibri" w:hAnsi="Calibri" w:cs="Calibri"/>
          <w:b/>
          <w:bCs/>
          <w:color w:val="000000" w:themeColor="text1"/>
          <w:sz w:val="36"/>
          <w:szCs w:val="36"/>
        </w:rPr>
      </w:pPr>
      <w:r w:rsidRPr="00805BA2">
        <w:rPr>
          <w:rFonts w:ascii="Calibri" w:hAnsi="Calibri" w:cs="Calibri"/>
          <w:b/>
          <w:bCs/>
          <w:noProof/>
          <w:color w:val="000000" w:themeColor="text1"/>
          <w:sz w:val="36"/>
          <w:szCs w:val="36"/>
        </w:rPr>
        <w:t xml:space="preserve">Breast Cancer Now: </w:t>
      </w:r>
      <w:r w:rsidR="00576CFD" w:rsidRPr="00805BA2">
        <w:rPr>
          <w:rFonts w:ascii="Calibri" w:hAnsi="Calibri" w:cs="Calibri"/>
          <w:b/>
          <w:bCs/>
          <w:color w:val="000000" w:themeColor="text1"/>
          <w:sz w:val="36"/>
          <w:szCs w:val="36"/>
        </w:rPr>
        <w:t>Overview of Scope and Support</w:t>
      </w:r>
    </w:p>
    <w:p w14:paraId="77B8E4A8" w14:textId="7D1ACC70" w:rsidR="00C437C9" w:rsidRPr="00805BA2" w:rsidRDefault="00C437C9" w:rsidP="00EA4011">
      <w:pPr>
        <w:spacing w:line="240" w:lineRule="auto"/>
        <w:jc w:val="center"/>
        <w:rPr>
          <w:rFonts w:ascii="Calibri" w:hAnsi="Calibri" w:cs="Calibri"/>
          <w:i/>
          <w:iCs/>
          <w:color w:val="000000" w:themeColor="text1"/>
        </w:rPr>
      </w:pPr>
    </w:p>
    <w:p w14:paraId="1D651019" w14:textId="2F67E60A" w:rsidR="00C437C9" w:rsidRPr="00805BA2" w:rsidRDefault="007C64E3" w:rsidP="00EA4011">
      <w:pPr>
        <w:spacing w:line="240" w:lineRule="auto"/>
        <w:rPr>
          <w:rFonts w:ascii="Calibri" w:hAnsi="Calibri" w:cs="Calibri"/>
          <w:color w:val="000000" w:themeColor="text1"/>
        </w:rPr>
      </w:pPr>
      <w:r w:rsidRPr="00805BA2">
        <w:rPr>
          <w:rFonts w:ascii="Calibri" w:hAnsi="Calibri" w:cs="Calibri"/>
          <w:color w:val="000000" w:themeColor="text1"/>
        </w:rPr>
        <w:t>Breast Cancer Now</w:t>
      </w:r>
      <w:r w:rsidR="00A030DC" w:rsidRPr="00805BA2">
        <w:rPr>
          <w:rFonts w:ascii="Calibri" w:hAnsi="Calibri" w:cs="Calibri"/>
          <w:color w:val="000000" w:themeColor="text1"/>
        </w:rPr>
        <w:t xml:space="preserve"> is a charity committed to improve the lives for those </w:t>
      </w:r>
      <w:r w:rsidR="005C418A" w:rsidRPr="00805BA2">
        <w:rPr>
          <w:rFonts w:ascii="Calibri" w:hAnsi="Calibri" w:cs="Calibri"/>
          <w:color w:val="000000" w:themeColor="text1"/>
        </w:rPr>
        <w:t>affected by breast cancer. It has a research arm</w:t>
      </w:r>
      <w:r w:rsidR="00A06FD5" w:rsidRPr="00805BA2">
        <w:rPr>
          <w:rFonts w:ascii="Calibri" w:hAnsi="Calibri" w:cs="Calibri"/>
          <w:color w:val="000000" w:themeColor="text1"/>
        </w:rPr>
        <w:t xml:space="preserve"> with over 80 projects across UK and Ireland</w:t>
      </w:r>
      <w:r w:rsidR="00D963F5" w:rsidRPr="00805BA2">
        <w:rPr>
          <w:rFonts w:ascii="Calibri" w:hAnsi="Calibri" w:cs="Calibri"/>
          <w:color w:val="000000" w:themeColor="text1"/>
        </w:rPr>
        <w:t>. It also provides a range of service</w:t>
      </w:r>
      <w:r w:rsidR="00C437C9" w:rsidRPr="00805BA2">
        <w:rPr>
          <w:rFonts w:ascii="Calibri" w:hAnsi="Calibri" w:cs="Calibri"/>
          <w:color w:val="000000" w:themeColor="text1"/>
        </w:rPr>
        <w:t xml:space="preserve">s </w:t>
      </w:r>
      <w:r w:rsidR="00D963F5" w:rsidRPr="00805BA2">
        <w:rPr>
          <w:rFonts w:ascii="Calibri" w:hAnsi="Calibri" w:cs="Calibri"/>
          <w:color w:val="000000" w:themeColor="text1"/>
        </w:rPr>
        <w:t xml:space="preserve">and support for </w:t>
      </w:r>
      <w:r w:rsidR="0026250E" w:rsidRPr="00805BA2">
        <w:rPr>
          <w:rFonts w:ascii="Calibri" w:hAnsi="Calibri" w:cs="Calibri"/>
          <w:color w:val="000000" w:themeColor="text1"/>
        </w:rPr>
        <w:t>all people</w:t>
      </w:r>
      <w:r w:rsidR="00D963F5" w:rsidRPr="00805BA2">
        <w:rPr>
          <w:rFonts w:ascii="Calibri" w:hAnsi="Calibri" w:cs="Calibri"/>
          <w:color w:val="000000" w:themeColor="text1"/>
        </w:rPr>
        <w:t xml:space="preserve"> affected by breast cancer. </w:t>
      </w:r>
    </w:p>
    <w:p w14:paraId="15E8153C" w14:textId="691C90BA" w:rsidR="00C437C9" w:rsidRPr="00805BA2" w:rsidRDefault="00C437C9" w:rsidP="00EA4011">
      <w:pPr>
        <w:spacing w:line="240" w:lineRule="auto"/>
        <w:rPr>
          <w:rStyle w:val="Hyperlink"/>
          <w:rFonts w:ascii="Calibri" w:hAnsi="Calibri" w:cs="Calibri"/>
          <w:color w:val="000000" w:themeColor="text1"/>
        </w:rPr>
      </w:pPr>
      <w:r w:rsidRPr="00805BA2">
        <w:rPr>
          <w:rFonts w:ascii="Calibri" w:hAnsi="Calibri" w:cs="Calibri"/>
          <w:color w:val="000000" w:themeColor="text1"/>
        </w:rPr>
        <w:t xml:space="preserve">More information can be found via the </w:t>
      </w:r>
      <w:hyperlink r:id="rId5" w:history="1">
        <w:r w:rsidRPr="00805BA2">
          <w:rPr>
            <w:rStyle w:val="Hyperlink"/>
            <w:rFonts w:ascii="Calibri" w:hAnsi="Calibri" w:cs="Calibri"/>
            <w:color w:val="000000" w:themeColor="text1"/>
            <w:u w:val="none"/>
          </w:rPr>
          <w:t>website</w:t>
        </w:r>
      </w:hyperlink>
    </w:p>
    <w:p w14:paraId="48BB8149" w14:textId="1BA24C54" w:rsidR="002E7536" w:rsidRPr="00805BA2" w:rsidRDefault="002E7536" w:rsidP="009C2DA6">
      <w:pPr>
        <w:spacing w:after="120" w:line="240" w:lineRule="auto"/>
        <w:rPr>
          <w:rFonts w:ascii="Calibri" w:hAnsi="Calibri" w:cs="Calibri"/>
          <w:color w:val="000000" w:themeColor="text1"/>
        </w:rPr>
      </w:pPr>
    </w:p>
    <w:p w14:paraId="5B964B6D" w14:textId="2CC6D2D0" w:rsidR="00670D91" w:rsidRPr="00805BA2" w:rsidRDefault="00430430" w:rsidP="00EA4011">
      <w:pPr>
        <w:shd w:val="clear" w:color="auto" w:fill="FEDEEC"/>
        <w:spacing w:line="240" w:lineRule="auto"/>
        <w:rPr>
          <w:rFonts w:ascii="Calibri" w:hAnsi="Calibri" w:cs="Calibri"/>
          <w:b/>
          <w:bCs/>
          <w:color w:val="000000" w:themeColor="text1"/>
          <w:sz w:val="28"/>
          <w:szCs w:val="28"/>
        </w:rPr>
      </w:pPr>
      <w:r w:rsidRPr="00805BA2">
        <w:rPr>
          <w:rFonts w:ascii="Calibri" w:hAnsi="Calibri" w:cs="Calibri"/>
          <w:b/>
          <w:bCs/>
          <w:color w:val="000000" w:themeColor="text1"/>
          <w:sz w:val="28"/>
          <w:szCs w:val="28"/>
        </w:rPr>
        <w:t>Overview of Services</w:t>
      </w:r>
      <w:r w:rsidR="00A57A3E" w:rsidRPr="00805BA2">
        <w:rPr>
          <w:rFonts w:ascii="Calibri" w:hAnsi="Calibri" w:cs="Calibri"/>
          <w:b/>
          <w:bCs/>
          <w:color w:val="000000" w:themeColor="text1"/>
          <w:sz w:val="28"/>
          <w:szCs w:val="28"/>
        </w:rPr>
        <w:t xml:space="preserve"> and Support</w:t>
      </w:r>
    </w:p>
    <w:p w14:paraId="38CB9680" w14:textId="32EC5FEE" w:rsidR="00AF0DD5" w:rsidRPr="00805BA2" w:rsidRDefault="00DD4225" w:rsidP="00EA4011">
      <w:pPr>
        <w:spacing w:before="120" w:line="240" w:lineRule="auto"/>
        <w:rPr>
          <w:rFonts w:ascii="Calibri" w:hAnsi="Calibri" w:cs="Calibri"/>
          <w:color w:val="000000" w:themeColor="text1"/>
        </w:rPr>
      </w:pPr>
      <w:r w:rsidRPr="00805BA2">
        <w:rPr>
          <w:rFonts w:ascii="Calibri" w:hAnsi="Calibri" w:cs="Calibri"/>
          <w:b/>
          <w:bCs/>
          <w:noProof/>
          <w:color w:val="000000" w:themeColor="text1"/>
          <w:sz w:val="36"/>
          <w:szCs w:val="36"/>
        </w:rPr>
        <w:drawing>
          <wp:anchor distT="0" distB="0" distL="114300" distR="114300" simplePos="0" relativeHeight="251658240" behindDoc="0" locked="0" layoutInCell="1" allowOverlap="1" wp14:anchorId="5219F822" wp14:editId="71913C31">
            <wp:simplePos x="0" y="0"/>
            <wp:positionH relativeFrom="column">
              <wp:posOffset>0</wp:posOffset>
            </wp:positionH>
            <wp:positionV relativeFrom="paragraph">
              <wp:posOffset>76200</wp:posOffset>
            </wp:positionV>
            <wp:extent cx="720000" cy="472993"/>
            <wp:effectExtent l="0" t="0" r="4445" b="3810"/>
            <wp:wrapSquare wrapText="bothSides"/>
            <wp:docPr id="1592170316" name="Picture 1" descr="Breast cancer 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170316" name="Picture 1" descr="Breast cancer now"/>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0000" cy="472993"/>
                    </a:xfrm>
                    <a:prstGeom prst="rect">
                      <a:avLst/>
                    </a:prstGeom>
                  </pic:spPr>
                </pic:pic>
              </a:graphicData>
            </a:graphic>
            <wp14:sizeRelH relativeFrom="page">
              <wp14:pctWidth>0</wp14:pctWidth>
            </wp14:sizeRelH>
            <wp14:sizeRelV relativeFrom="page">
              <wp14:pctHeight>0</wp14:pctHeight>
            </wp14:sizeRelV>
          </wp:anchor>
        </w:drawing>
      </w:r>
      <w:r w:rsidR="00AF0DD5" w:rsidRPr="00805BA2">
        <w:rPr>
          <w:rFonts w:ascii="Calibri" w:hAnsi="Calibri" w:cs="Calibri"/>
          <w:color w:val="000000" w:themeColor="text1"/>
        </w:rPr>
        <w:t>B</w:t>
      </w:r>
      <w:r w:rsidR="00F65C52" w:rsidRPr="00805BA2">
        <w:rPr>
          <w:rFonts w:ascii="Calibri" w:hAnsi="Calibri" w:cs="Calibri"/>
          <w:color w:val="000000" w:themeColor="text1"/>
        </w:rPr>
        <w:t xml:space="preserve">reast </w:t>
      </w:r>
      <w:r w:rsidR="009D7A80" w:rsidRPr="00805BA2">
        <w:rPr>
          <w:rFonts w:ascii="Calibri" w:hAnsi="Calibri" w:cs="Calibri"/>
          <w:color w:val="000000" w:themeColor="text1"/>
        </w:rPr>
        <w:t>C</w:t>
      </w:r>
      <w:r w:rsidR="00F65C52" w:rsidRPr="00805BA2">
        <w:rPr>
          <w:rFonts w:ascii="Calibri" w:hAnsi="Calibri" w:cs="Calibri"/>
          <w:color w:val="000000" w:themeColor="text1"/>
        </w:rPr>
        <w:t xml:space="preserve">ancer </w:t>
      </w:r>
      <w:r w:rsidR="009D7A80" w:rsidRPr="00805BA2">
        <w:rPr>
          <w:rFonts w:ascii="Calibri" w:hAnsi="Calibri" w:cs="Calibri"/>
          <w:color w:val="000000" w:themeColor="text1"/>
        </w:rPr>
        <w:t>N</w:t>
      </w:r>
      <w:r w:rsidR="00F65C52" w:rsidRPr="00805BA2">
        <w:rPr>
          <w:rFonts w:ascii="Calibri" w:hAnsi="Calibri" w:cs="Calibri"/>
          <w:color w:val="000000" w:themeColor="text1"/>
        </w:rPr>
        <w:t xml:space="preserve">ow </w:t>
      </w:r>
      <w:r w:rsidR="000A306F" w:rsidRPr="00805BA2">
        <w:rPr>
          <w:rFonts w:ascii="Calibri" w:hAnsi="Calibri" w:cs="Calibri"/>
          <w:color w:val="000000" w:themeColor="text1"/>
        </w:rPr>
        <w:t>provides free support to those with breast cancer</w:t>
      </w:r>
      <w:r w:rsidR="00995DCE" w:rsidRPr="00805BA2">
        <w:rPr>
          <w:rFonts w:ascii="Calibri" w:hAnsi="Calibri" w:cs="Calibri"/>
          <w:color w:val="000000" w:themeColor="text1"/>
        </w:rPr>
        <w:t>. Thei</w:t>
      </w:r>
      <w:r w:rsidR="00CB3CAD" w:rsidRPr="00805BA2">
        <w:rPr>
          <w:rFonts w:ascii="Calibri" w:hAnsi="Calibri" w:cs="Calibri"/>
          <w:color w:val="000000" w:themeColor="text1"/>
        </w:rPr>
        <w:t>r services include:</w:t>
      </w:r>
    </w:p>
    <w:p w14:paraId="6D170A48" w14:textId="2729F795" w:rsidR="00F65C52" w:rsidRPr="00805BA2" w:rsidRDefault="00F65C52" w:rsidP="009F57DE">
      <w:pPr>
        <w:pStyle w:val="ListParagraph"/>
        <w:numPr>
          <w:ilvl w:val="0"/>
          <w:numId w:val="1"/>
        </w:numPr>
        <w:spacing w:line="240" w:lineRule="auto"/>
        <w:ind w:left="1701"/>
        <w:rPr>
          <w:rFonts w:ascii="Calibri" w:hAnsi="Calibri" w:cs="Calibri"/>
          <w:color w:val="000000" w:themeColor="text1"/>
        </w:rPr>
      </w:pPr>
      <w:r w:rsidRPr="00805BA2">
        <w:rPr>
          <w:rFonts w:ascii="Calibri" w:hAnsi="Calibri" w:cs="Calibri"/>
          <w:color w:val="000000" w:themeColor="text1"/>
        </w:rPr>
        <w:t>Support for those with primary breast cancer</w:t>
      </w:r>
    </w:p>
    <w:p w14:paraId="45241620" w14:textId="2DCDF9FB" w:rsidR="00F65C52" w:rsidRPr="00805BA2" w:rsidRDefault="00F65C52" w:rsidP="009F57DE">
      <w:pPr>
        <w:pStyle w:val="ListParagraph"/>
        <w:numPr>
          <w:ilvl w:val="0"/>
          <w:numId w:val="1"/>
        </w:numPr>
        <w:spacing w:line="240" w:lineRule="auto"/>
        <w:ind w:left="1701"/>
        <w:rPr>
          <w:rFonts w:ascii="Calibri" w:hAnsi="Calibri" w:cs="Calibri"/>
          <w:color w:val="000000" w:themeColor="text1"/>
        </w:rPr>
      </w:pPr>
      <w:r w:rsidRPr="00805BA2">
        <w:rPr>
          <w:rFonts w:ascii="Calibri" w:hAnsi="Calibri" w:cs="Calibri"/>
          <w:color w:val="000000" w:themeColor="text1"/>
        </w:rPr>
        <w:t>Support for those with secondary breast cancer</w:t>
      </w:r>
    </w:p>
    <w:p w14:paraId="1DACF448" w14:textId="17B130CB" w:rsidR="00697E4A" w:rsidRPr="00805BA2" w:rsidRDefault="00697E4A" w:rsidP="009F57DE">
      <w:pPr>
        <w:pStyle w:val="ListParagraph"/>
        <w:numPr>
          <w:ilvl w:val="0"/>
          <w:numId w:val="1"/>
        </w:numPr>
        <w:spacing w:line="240" w:lineRule="auto"/>
        <w:ind w:left="1701"/>
        <w:rPr>
          <w:rFonts w:ascii="Calibri" w:hAnsi="Calibri" w:cs="Calibri"/>
          <w:color w:val="000000" w:themeColor="text1"/>
        </w:rPr>
      </w:pPr>
      <w:r w:rsidRPr="00805BA2">
        <w:rPr>
          <w:rFonts w:ascii="Calibri" w:hAnsi="Calibri" w:cs="Calibri"/>
          <w:color w:val="000000" w:themeColor="text1"/>
        </w:rPr>
        <w:t>Health information</w:t>
      </w:r>
    </w:p>
    <w:p w14:paraId="74BC1748" w14:textId="1E40917F" w:rsidR="0082374E" w:rsidRPr="00805BA2" w:rsidRDefault="0082374E" w:rsidP="009F57DE">
      <w:pPr>
        <w:pStyle w:val="ListParagraph"/>
        <w:numPr>
          <w:ilvl w:val="0"/>
          <w:numId w:val="1"/>
        </w:numPr>
        <w:spacing w:line="240" w:lineRule="auto"/>
        <w:ind w:left="1701"/>
        <w:rPr>
          <w:rFonts w:ascii="Calibri" w:hAnsi="Calibri" w:cs="Calibri"/>
          <w:color w:val="000000" w:themeColor="text1"/>
        </w:rPr>
      </w:pPr>
      <w:r w:rsidRPr="00805BA2">
        <w:rPr>
          <w:rFonts w:ascii="Calibri" w:hAnsi="Calibri" w:cs="Calibri"/>
          <w:color w:val="000000" w:themeColor="text1"/>
        </w:rPr>
        <w:t>Access to advice from specially trained breast cancer nurses:</w:t>
      </w:r>
    </w:p>
    <w:p w14:paraId="5BAAFBF9" w14:textId="1A0B1C66" w:rsidR="0082374E" w:rsidRPr="00805BA2" w:rsidRDefault="0082374E" w:rsidP="009F57DE">
      <w:pPr>
        <w:pStyle w:val="ListParagraph"/>
        <w:numPr>
          <w:ilvl w:val="1"/>
          <w:numId w:val="1"/>
        </w:numPr>
        <w:spacing w:line="240" w:lineRule="auto"/>
        <w:ind w:left="2268"/>
        <w:rPr>
          <w:rFonts w:ascii="Calibri" w:hAnsi="Calibri" w:cs="Calibri"/>
          <w:color w:val="000000" w:themeColor="text1"/>
        </w:rPr>
      </w:pPr>
      <w:r w:rsidRPr="00805BA2">
        <w:rPr>
          <w:rFonts w:ascii="Calibri" w:hAnsi="Calibri" w:cs="Calibri"/>
          <w:color w:val="000000" w:themeColor="text1"/>
        </w:rPr>
        <w:t>Free helpline</w:t>
      </w:r>
    </w:p>
    <w:p w14:paraId="6576015F" w14:textId="7E2F6D32" w:rsidR="003C06D3" w:rsidRPr="00805BA2" w:rsidRDefault="003C06D3" w:rsidP="009F57DE">
      <w:pPr>
        <w:pStyle w:val="ListParagraph"/>
        <w:numPr>
          <w:ilvl w:val="1"/>
          <w:numId w:val="1"/>
        </w:numPr>
        <w:spacing w:line="240" w:lineRule="auto"/>
        <w:ind w:left="2268"/>
        <w:rPr>
          <w:rFonts w:ascii="Calibri" w:hAnsi="Calibri" w:cs="Calibri"/>
          <w:color w:val="000000" w:themeColor="text1"/>
        </w:rPr>
      </w:pPr>
      <w:r w:rsidRPr="00805BA2">
        <w:rPr>
          <w:rFonts w:ascii="Calibri" w:hAnsi="Calibri" w:cs="Calibri"/>
          <w:color w:val="000000" w:themeColor="text1"/>
        </w:rPr>
        <w:t>Online confidential messaging</w:t>
      </w:r>
    </w:p>
    <w:p w14:paraId="745AD6FD" w14:textId="5CBA6E30" w:rsidR="003C06D3" w:rsidRPr="00805BA2" w:rsidRDefault="003C06D3" w:rsidP="009F57DE">
      <w:pPr>
        <w:pStyle w:val="ListParagraph"/>
        <w:numPr>
          <w:ilvl w:val="1"/>
          <w:numId w:val="1"/>
        </w:numPr>
        <w:spacing w:line="240" w:lineRule="auto"/>
        <w:ind w:left="2268"/>
        <w:rPr>
          <w:rFonts w:ascii="Calibri" w:hAnsi="Calibri" w:cs="Calibri"/>
          <w:color w:val="000000" w:themeColor="text1"/>
        </w:rPr>
      </w:pPr>
      <w:r w:rsidRPr="00805BA2">
        <w:rPr>
          <w:rFonts w:ascii="Calibri" w:hAnsi="Calibri" w:cs="Calibri"/>
          <w:color w:val="000000" w:themeColor="text1"/>
        </w:rPr>
        <w:t>Online forum</w:t>
      </w:r>
    </w:p>
    <w:p w14:paraId="7588CAB4" w14:textId="77777777" w:rsidR="002E7536" w:rsidRPr="00805BA2" w:rsidRDefault="002E7536" w:rsidP="009C2DA6">
      <w:pPr>
        <w:spacing w:after="120" w:line="240" w:lineRule="auto"/>
        <w:rPr>
          <w:rFonts w:ascii="Calibri" w:hAnsi="Calibri" w:cs="Calibri"/>
          <w:color w:val="000000" w:themeColor="text1"/>
        </w:rPr>
      </w:pPr>
    </w:p>
    <w:p w14:paraId="2F375903" w14:textId="6A60F6C4" w:rsidR="00E0513F" w:rsidRPr="00805BA2" w:rsidRDefault="004C5FEA" w:rsidP="00EA4011">
      <w:pPr>
        <w:shd w:val="clear" w:color="auto" w:fill="FEDEEC"/>
        <w:spacing w:line="240" w:lineRule="auto"/>
        <w:rPr>
          <w:rFonts w:ascii="Calibri" w:hAnsi="Calibri" w:cs="Calibri"/>
          <w:b/>
          <w:bCs/>
          <w:color w:val="000000" w:themeColor="text1"/>
          <w:sz w:val="28"/>
          <w:szCs w:val="28"/>
        </w:rPr>
      </w:pPr>
      <w:r w:rsidRPr="00805BA2">
        <w:rPr>
          <w:rFonts w:ascii="Calibri" w:hAnsi="Calibri" w:cs="Calibri"/>
          <w:b/>
          <w:bCs/>
          <w:color w:val="000000" w:themeColor="text1"/>
          <w:sz w:val="28"/>
          <w:szCs w:val="28"/>
        </w:rPr>
        <w:t>For those with Primary breast cancer</w:t>
      </w:r>
    </w:p>
    <w:p w14:paraId="1B237A83" w14:textId="77777777" w:rsidR="00A47BD6" w:rsidRPr="00805BA2" w:rsidRDefault="00A47BD6" w:rsidP="00B55810">
      <w:pPr>
        <w:spacing w:before="120" w:line="240" w:lineRule="auto"/>
        <w:rPr>
          <w:rStyle w:val="Hyperlink"/>
          <w:rFonts w:ascii="Calibri" w:hAnsi="Calibri" w:cs="Calibri"/>
          <w:b/>
          <w:bCs/>
          <w:color w:val="000000" w:themeColor="text1"/>
          <w:u w:val="none"/>
        </w:rPr>
      </w:pPr>
      <w:r w:rsidRPr="00805BA2">
        <w:rPr>
          <w:rFonts w:ascii="Calibri" w:hAnsi="Calibri" w:cs="Calibri"/>
          <w:b/>
          <w:bCs/>
          <w:color w:val="000000" w:themeColor="text1"/>
        </w:rPr>
        <w:t>Someone Like Me</w:t>
      </w:r>
    </w:p>
    <w:p w14:paraId="4B27A884" w14:textId="01DF1EC2" w:rsidR="00A47BD6" w:rsidRPr="00805BA2" w:rsidRDefault="00A47BD6" w:rsidP="00EA4011">
      <w:pPr>
        <w:spacing w:line="240" w:lineRule="auto"/>
        <w:rPr>
          <w:rFonts w:ascii="Calibri" w:hAnsi="Calibri" w:cs="Calibri"/>
          <w:color w:val="000000" w:themeColor="text1"/>
        </w:rPr>
      </w:pPr>
      <w:r w:rsidRPr="00805BA2">
        <w:rPr>
          <w:rFonts w:ascii="Calibri" w:hAnsi="Calibri" w:cs="Calibri"/>
          <w:color w:val="000000" w:themeColor="text1"/>
        </w:rPr>
        <w:t xml:space="preserve">Breast Cancer Now will match patients up with a volunteer who has had a similar experience. </w:t>
      </w:r>
      <w:r w:rsidR="007E14C4" w:rsidRPr="00805BA2">
        <w:rPr>
          <w:rFonts w:ascii="Calibri" w:hAnsi="Calibri" w:cs="Calibri"/>
          <w:color w:val="000000" w:themeColor="text1"/>
        </w:rPr>
        <w:t>It is</w:t>
      </w:r>
      <w:r w:rsidRPr="00805BA2">
        <w:rPr>
          <w:rFonts w:ascii="Calibri" w:hAnsi="Calibri" w:cs="Calibri"/>
          <w:color w:val="000000" w:themeColor="text1"/>
        </w:rPr>
        <w:t xml:space="preserve"> about not facing breast cancer alone and having someone to speak to and who can offer support (via telephone or email)</w:t>
      </w:r>
      <w:r w:rsidR="00D5499C" w:rsidRPr="00805BA2">
        <w:rPr>
          <w:rFonts w:ascii="Calibri" w:hAnsi="Calibri" w:cs="Calibri"/>
          <w:color w:val="000000" w:themeColor="text1"/>
        </w:rPr>
        <w:t>. Clic</w:t>
      </w:r>
      <w:r w:rsidR="00D5499C" w:rsidRPr="00805BA2">
        <w:rPr>
          <w:rFonts w:ascii="Calibri" w:hAnsi="Calibri" w:cs="Calibri"/>
          <w:color w:val="000000" w:themeColor="text1"/>
          <w:szCs w:val="24"/>
        </w:rPr>
        <w:t xml:space="preserve">k </w:t>
      </w:r>
      <w:hyperlink r:id="rId7" w:history="1">
        <w:r w:rsidR="00D5499C" w:rsidRPr="00805BA2">
          <w:rPr>
            <w:rStyle w:val="Hyperlink"/>
            <w:rFonts w:ascii="Calibri" w:hAnsi="Calibri" w:cs="Calibri"/>
            <w:color w:val="000000" w:themeColor="text1"/>
            <w:szCs w:val="24"/>
            <w:u w:val="none"/>
          </w:rPr>
          <w:t>here</w:t>
        </w:r>
      </w:hyperlink>
      <w:r w:rsidR="00285388" w:rsidRPr="00805BA2">
        <w:rPr>
          <w:rStyle w:val="Hyperlink"/>
          <w:rFonts w:ascii="Calibri" w:hAnsi="Calibri" w:cs="Calibri"/>
          <w:color w:val="000000" w:themeColor="text1"/>
          <w:szCs w:val="24"/>
          <w:u w:val="none"/>
        </w:rPr>
        <w:t xml:space="preserve"> for more information</w:t>
      </w:r>
      <w:r w:rsidR="0014117F" w:rsidRPr="00805BA2">
        <w:rPr>
          <w:rStyle w:val="Hyperlink"/>
          <w:rFonts w:ascii="Calibri" w:hAnsi="Calibri" w:cs="Calibri"/>
          <w:color w:val="000000" w:themeColor="text1"/>
          <w:szCs w:val="24"/>
          <w:u w:val="none"/>
        </w:rPr>
        <w:t>.</w:t>
      </w:r>
    </w:p>
    <w:p w14:paraId="51D32CD0" w14:textId="752C6977" w:rsidR="003E4E2E" w:rsidRPr="00805BA2" w:rsidRDefault="003E4E2E" w:rsidP="00490D35">
      <w:pPr>
        <w:spacing w:before="160" w:line="240" w:lineRule="auto"/>
        <w:rPr>
          <w:rFonts w:ascii="Calibri" w:hAnsi="Calibri" w:cs="Calibri"/>
          <w:b/>
          <w:bCs/>
          <w:color w:val="000000" w:themeColor="text1"/>
        </w:rPr>
      </w:pPr>
      <w:r w:rsidRPr="00805BA2">
        <w:rPr>
          <w:rFonts w:ascii="Calibri" w:hAnsi="Calibri" w:cs="Calibri"/>
          <w:b/>
          <w:bCs/>
          <w:color w:val="000000" w:themeColor="text1"/>
        </w:rPr>
        <w:t>Younger Women Together</w:t>
      </w:r>
    </w:p>
    <w:p w14:paraId="193F9B69" w14:textId="638A855E" w:rsidR="003E4E2E" w:rsidRPr="00805BA2" w:rsidRDefault="001720F8" w:rsidP="00EA4011">
      <w:pPr>
        <w:spacing w:line="240" w:lineRule="auto"/>
        <w:rPr>
          <w:rFonts w:ascii="Calibri" w:hAnsi="Calibri" w:cs="Calibri"/>
          <w:b/>
          <w:bCs/>
          <w:color w:val="000000" w:themeColor="text1"/>
        </w:rPr>
      </w:pPr>
      <w:r w:rsidRPr="00805BA2">
        <w:rPr>
          <w:rFonts w:ascii="Calibri" w:hAnsi="Calibri" w:cs="Calibri"/>
          <w:color w:val="000000" w:themeColor="text1"/>
        </w:rPr>
        <w:t>For women aged 18-45: tailored support and chance to meet women of a similar age</w:t>
      </w:r>
      <w:r w:rsidR="00003318" w:rsidRPr="00805BA2">
        <w:rPr>
          <w:rFonts w:ascii="Calibri" w:hAnsi="Calibri" w:cs="Calibri"/>
          <w:color w:val="000000" w:themeColor="text1"/>
        </w:rPr>
        <w:t xml:space="preserve">. </w:t>
      </w:r>
      <w:r w:rsidR="00285388" w:rsidRPr="00805BA2">
        <w:rPr>
          <w:rFonts w:ascii="Calibri" w:hAnsi="Calibri" w:cs="Calibri"/>
          <w:color w:val="000000" w:themeColor="text1"/>
        </w:rPr>
        <w:t>Click</w:t>
      </w:r>
      <w:r w:rsidR="00EA374C" w:rsidRPr="00805BA2">
        <w:rPr>
          <w:rFonts w:ascii="Calibri" w:hAnsi="Calibri" w:cs="Calibri"/>
          <w:color w:val="000000" w:themeColor="text1"/>
        </w:rPr>
        <w:t xml:space="preserve"> </w:t>
      </w:r>
      <w:hyperlink r:id="rId8" w:history="1">
        <w:r w:rsidR="00EA374C" w:rsidRPr="00805BA2">
          <w:rPr>
            <w:rStyle w:val="Hyperlink"/>
            <w:rFonts w:ascii="Calibri" w:hAnsi="Calibri" w:cs="Calibri"/>
            <w:color w:val="000000" w:themeColor="text1"/>
            <w:szCs w:val="24"/>
            <w:u w:val="none"/>
          </w:rPr>
          <w:t>here</w:t>
        </w:r>
      </w:hyperlink>
      <w:r w:rsidR="0014117F" w:rsidRPr="00805BA2">
        <w:rPr>
          <w:rFonts w:ascii="Calibri" w:hAnsi="Calibri" w:cs="Calibri"/>
          <w:color w:val="000000" w:themeColor="text1"/>
        </w:rPr>
        <w:t xml:space="preserve"> for more information.</w:t>
      </w:r>
    </w:p>
    <w:p w14:paraId="3839C2AB" w14:textId="0807735D" w:rsidR="003E4E2E" w:rsidRPr="00805BA2" w:rsidRDefault="00512486" w:rsidP="00490D35">
      <w:pPr>
        <w:spacing w:before="160" w:line="240" w:lineRule="auto"/>
        <w:rPr>
          <w:rFonts w:ascii="Calibri" w:hAnsi="Calibri" w:cs="Calibri"/>
          <w:color w:val="000000" w:themeColor="text1"/>
        </w:rPr>
      </w:pPr>
      <w:r w:rsidRPr="00805BA2">
        <w:rPr>
          <w:rFonts w:ascii="Calibri" w:hAnsi="Calibri" w:cs="Calibri"/>
          <w:b/>
          <w:bCs/>
          <w:color w:val="000000" w:themeColor="text1"/>
        </w:rPr>
        <w:t>Speakers Live</w:t>
      </w:r>
      <w:r w:rsidR="003E4E2E" w:rsidRPr="00805BA2">
        <w:rPr>
          <w:rFonts w:ascii="Calibri" w:hAnsi="Calibri" w:cs="Calibri"/>
          <w:color w:val="000000" w:themeColor="text1"/>
        </w:rPr>
        <w:t xml:space="preserve"> </w:t>
      </w:r>
    </w:p>
    <w:p w14:paraId="260EBA18" w14:textId="19D84F79" w:rsidR="0014117F" w:rsidRPr="00805BA2" w:rsidRDefault="00260F54" w:rsidP="0014117F">
      <w:pPr>
        <w:spacing w:line="240" w:lineRule="auto"/>
        <w:rPr>
          <w:rFonts w:ascii="Calibri" w:hAnsi="Calibri" w:cs="Calibri"/>
          <w:b/>
          <w:bCs/>
          <w:color w:val="000000" w:themeColor="text1"/>
        </w:rPr>
      </w:pPr>
      <w:r w:rsidRPr="00805BA2">
        <w:rPr>
          <w:rFonts w:ascii="Calibri" w:hAnsi="Calibri" w:cs="Calibri"/>
          <w:color w:val="000000" w:themeColor="text1"/>
        </w:rPr>
        <w:t xml:space="preserve">Online information webinars on </w:t>
      </w:r>
      <w:proofErr w:type="gramStart"/>
      <w:r w:rsidRPr="00805BA2">
        <w:rPr>
          <w:rFonts w:ascii="Calibri" w:hAnsi="Calibri" w:cs="Calibri"/>
          <w:color w:val="000000" w:themeColor="text1"/>
        </w:rPr>
        <w:t>a number of</w:t>
      </w:r>
      <w:proofErr w:type="gramEnd"/>
      <w:r w:rsidRPr="00805BA2">
        <w:rPr>
          <w:rFonts w:ascii="Calibri" w:hAnsi="Calibri" w:cs="Calibri"/>
          <w:color w:val="000000" w:themeColor="text1"/>
        </w:rPr>
        <w:t xml:space="preserve"> topics relevant to breast cancer</w:t>
      </w:r>
      <w:r w:rsidR="0014117F" w:rsidRPr="00805BA2">
        <w:rPr>
          <w:rFonts w:ascii="Calibri" w:hAnsi="Calibri" w:cs="Calibri"/>
          <w:color w:val="000000" w:themeColor="text1"/>
        </w:rPr>
        <w:t xml:space="preserve">. Click </w:t>
      </w:r>
      <w:hyperlink r:id="rId9" w:history="1">
        <w:r w:rsidR="00EA374C" w:rsidRPr="00805BA2">
          <w:rPr>
            <w:rStyle w:val="Hyperlink"/>
            <w:rFonts w:ascii="Calibri" w:hAnsi="Calibri" w:cs="Calibri"/>
            <w:color w:val="000000" w:themeColor="text1"/>
            <w:szCs w:val="24"/>
            <w:u w:val="none"/>
          </w:rPr>
          <w:t>here</w:t>
        </w:r>
      </w:hyperlink>
      <w:r w:rsidR="00EA374C" w:rsidRPr="00805BA2">
        <w:rPr>
          <w:rStyle w:val="Hyperlink"/>
          <w:rFonts w:ascii="Calibri" w:hAnsi="Calibri" w:cs="Calibri"/>
          <w:color w:val="000000" w:themeColor="text1"/>
          <w:szCs w:val="24"/>
          <w:u w:val="none"/>
        </w:rPr>
        <w:t xml:space="preserve"> </w:t>
      </w:r>
      <w:r w:rsidR="0014117F" w:rsidRPr="00805BA2">
        <w:rPr>
          <w:rFonts w:ascii="Calibri" w:hAnsi="Calibri" w:cs="Calibri"/>
          <w:color w:val="000000" w:themeColor="text1"/>
        </w:rPr>
        <w:t>for more information.</w:t>
      </w:r>
    </w:p>
    <w:p w14:paraId="7A991FD9" w14:textId="1191FCCA" w:rsidR="00D82FE8" w:rsidRPr="00805BA2" w:rsidRDefault="00D82FE8" w:rsidP="00490D35">
      <w:pPr>
        <w:spacing w:before="160" w:line="240" w:lineRule="auto"/>
        <w:rPr>
          <w:rFonts w:ascii="Calibri" w:hAnsi="Calibri" w:cs="Calibri"/>
          <w:b/>
          <w:bCs/>
          <w:color w:val="000000" w:themeColor="text1"/>
        </w:rPr>
      </w:pPr>
      <w:r w:rsidRPr="00805BA2">
        <w:rPr>
          <w:rFonts w:ascii="Calibri" w:hAnsi="Calibri" w:cs="Calibri"/>
          <w:b/>
          <w:bCs/>
          <w:color w:val="000000" w:themeColor="text1"/>
        </w:rPr>
        <w:t>Moving Forward Course</w:t>
      </w:r>
    </w:p>
    <w:p w14:paraId="432EEB74" w14:textId="6A83A438" w:rsidR="0014117F" w:rsidRPr="00805BA2" w:rsidRDefault="00D82FE8" w:rsidP="0014117F">
      <w:pPr>
        <w:spacing w:line="240" w:lineRule="auto"/>
        <w:rPr>
          <w:rFonts w:ascii="Calibri" w:hAnsi="Calibri" w:cs="Calibri"/>
          <w:b/>
          <w:bCs/>
          <w:color w:val="000000" w:themeColor="text1"/>
        </w:rPr>
      </w:pPr>
      <w:r w:rsidRPr="00805BA2">
        <w:rPr>
          <w:rFonts w:ascii="Calibri" w:hAnsi="Calibri" w:cs="Calibri"/>
          <w:color w:val="000000" w:themeColor="text1"/>
        </w:rPr>
        <w:t>This course</w:t>
      </w:r>
      <w:r w:rsidR="00CB4DEC" w:rsidRPr="00805BA2">
        <w:rPr>
          <w:rFonts w:ascii="Calibri" w:hAnsi="Calibri" w:cs="Calibri"/>
          <w:color w:val="000000" w:themeColor="text1"/>
        </w:rPr>
        <w:t xml:space="preserve"> provides </w:t>
      </w:r>
      <w:r w:rsidRPr="00805BA2">
        <w:rPr>
          <w:rFonts w:ascii="Calibri" w:hAnsi="Calibri" w:cs="Calibri"/>
          <w:color w:val="000000" w:themeColor="text1"/>
        </w:rPr>
        <w:t>the tools to adjust to life beyond primary breast cancer treatment. It is for women who have completed their active treatment (chemo/radiotherapy)</w:t>
      </w:r>
      <w:r w:rsidR="00CB4DEC" w:rsidRPr="00805BA2">
        <w:rPr>
          <w:rFonts w:ascii="Calibri" w:hAnsi="Calibri" w:cs="Calibri"/>
          <w:color w:val="000000" w:themeColor="text1"/>
        </w:rPr>
        <w:t xml:space="preserve"> - </w:t>
      </w:r>
      <w:r w:rsidRPr="00805BA2">
        <w:rPr>
          <w:rFonts w:ascii="Calibri" w:hAnsi="Calibri" w:cs="Calibri"/>
          <w:color w:val="000000" w:themeColor="text1"/>
        </w:rPr>
        <w:t xml:space="preserve">i.e. those we </w:t>
      </w:r>
      <w:r w:rsidR="00CE420E" w:rsidRPr="00805BA2">
        <w:rPr>
          <w:rFonts w:ascii="Calibri" w:hAnsi="Calibri" w:cs="Calibri"/>
          <w:color w:val="000000" w:themeColor="text1"/>
        </w:rPr>
        <w:t>see at a similar time to the 12-month Cancer Care Review</w:t>
      </w:r>
      <w:r w:rsidR="00CB4DEC" w:rsidRPr="00805BA2">
        <w:rPr>
          <w:rFonts w:ascii="Calibri" w:hAnsi="Calibri" w:cs="Calibri"/>
          <w:color w:val="000000" w:themeColor="text1"/>
        </w:rPr>
        <w:t xml:space="preserve">. </w:t>
      </w:r>
      <w:r w:rsidR="0014117F" w:rsidRPr="00805BA2">
        <w:rPr>
          <w:rFonts w:ascii="Calibri" w:hAnsi="Calibri" w:cs="Calibri"/>
          <w:color w:val="000000" w:themeColor="text1"/>
        </w:rPr>
        <w:t>Click</w:t>
      </w:r>
      <w:r w:rsidR="00EA374C" w:rsidRPr="00805BA2">
        <w:rPr>
          <w:rFonts w:ascii="Calibri" w:hAnsi="Calibri" w:cs="Calibri"/>
          <w:color w:val="000000" w:themeColor="text1"/>
        </w:rPr>
        <w:t xml:space="preserve"> </w:t>
      </w:r>
      <w:hyperlink r:id="rId10" w:history="1">
        <w:r w:rsidR="00EA374C" w:rsidRPr="00805BA2">
          <w:rPr>
            <w:rStyle w:val="Hyperlink"/>
            <w:rFonts w:ascii="Calibri" w:hAnsi="Calibri" w:cs="Calibri"/>
            <w:color w:val="000000" w:themeColor="text1"/>
            <w:szCs w:val="24"/>
            <w:u w:val="none"/>
          </w:rPr>
          <w:t>here</w:t>
        </w:r>
      </w:hyperlink>
      <w:r w:rsidR="00EA374C" w:rsidRPr="00805BA2">
        <w:rPr>
          <w:rStyle w:val="Hyperlink"/>
          <w:rFonts w:ascii="Calibri" w:hAnsi="Calibri" w:cs="Calibri"/>
          <w:color w:val="000000" w:themeColor="text1"/>
          <w:szCs w:val="24"/>
          <w:u w:val="none"/>
        </w:rPr>
        <w:t xml:space="preserve"> </w:t>
      </w:r>
      <w:r w:rsidR="0014117F" w:rsidRPr="00805BA2">
        <w:rPr>
          <w:rFonts w:ascii="Calibri" w:hAnsi="Calibri" w:cs="Calibri"/>
          <w:color w:val="000000" w:themeColor="text1"/>
        </w:rPr>
        <w:t>for more information.</w:t>
      </w:r>
    </w:p>
    <w:p w14:paraId="6C65A19E" w14:textId="758EBE56" w:rsidR="005A147F" w:rsidRPr="00805BA2" w:rsidRDefault="003875CF" w:rsidP="00490D35">
      <w:pPr>
        <w:shd w:val="clear" w:color="auto" w:fill="FFFFFF" w:themeFill="background1"/>
        <w:spacing w:before="120" w:after="120" w:line="240" w:lineRule="auto"/>
        <w:ind w:right="119"/>
        <w:rPr>
          <w:rFonts w:ascii="Calibri" w:hAnsi="Calibri" w:cs="Calibri"/>
          <w:color w:val="000000" w:themeColor="text1"/>
        </w:rPr>
      </w:pPr>
      <w:r w:rsidRPr="00805BA2">
        <w:rPr>
          <w:rFonts w:ascii="Calibri" w:hAnsi="Calibri" w:cs="Calibri"/>
          <w:color w:val="000000" w:themeColor="text1"/>
        </w:rPr>
        <w:t xml:space="preserve">The </w:t>
      </w:r>
      <w:r w:rsidR="00045092" w:rsidRPr="00805BA2">
        <w:rPr>
          <w:rFonts w:ascii="Calibri" w:hAnsi="Calibri" w:cs="Calibri"/>
          <w:color w:val="000000" w:themeColor="text1"/>
        </w:rPr>
        <w:t>course is described for patients as follows:</w:t>
      </w:r>
    </w:p>
    <w:p w14:paraId="11F61ACB" w14:textId="6DC4C506" w:rsidR="005A147F" w:rsidRPr="00805BA2" w:rsidRDefault="00045092" w:rsidP="0038393B">
      <w:pPr>
        <w:shd w:val="clear" w:color="auto" w:fill="FEF0F6"/>
        <w:spacing w:line="240" w:lineRule="auto"/>
        <w:ind w:left="284" w:right="543"/>
        <w:rPr>
          <w:rFonts w:ascii="Calibri Light" w:hAnsi="Calibri Light" w:cs="Calibri Light"/>
          <w:i/>
          <w:iCs/>
          <w:color w:val="000000" w:themeColor="text1"/>
        </w:rPr>
      </w:pPr>
      <w:r w:rsidRPr="00805BA2">
        <w:rPr>
          <w:rFonts w:ascii="Calibri Light" w:hAnsi="Calibri Light" w:cs="Calibri Light"/>
          <w:i/>
          <w:iCs/>
          <w:color w:val="000000" w:themeColor="text1"/>
        </w:rPr>
        <w:t>“</w:t>
      </w:r>
      <w:r w:rsidR="005A147F" w:rsidRPr="00805BA2">
        <w:rPr>
          <w:rFonts w:ascii="Calibri Light" w:hAnsi="Calibri Light" w:cs="Calibri Light"/>
          <w:i/>
          <w:iCs/>
          <w:color w:val="000000" w:themeColor="text1"/>
        </w:rPr>
        <w:t>You don’t always feel “back to normal” when you finish hospital treatment for primary breast cancer. Coping with the shock of your diagnosis, treatment and side effects, as well as worries about your cancer coming back, can make it hard to readjust to everyday life. That’s why Moving Forward is here. Through supportive, open conversations in a safe, confidential space, you’ll connect with people who understand. And you’ll find the tools you need to feel more empowered, confident and in control, so you can move forward with your life.</w:t>
      </w:r>
      <w:r w:rsidRPr="00805BA2">
        <w:rPr>
          <w:rFonts w:ascii="Calibri Light" w:hAnsi="Calibri Light" w:cs="Calibri Light"/>
          <w:i/>
          <w:iCs/>
          <w:color w:val="000000" w:themeColor="text1"/>
        </w:rPr>
        <w:t>”</w:t>
      </w:r>
    </w:p>
    <w:p w14:paraId="121BE01F" w14:textId="77777777" w:rsidR="00DE2973" w:rsidRPr="00805BA2" w:rsidRDefault="00DE2973" w:rsidP="00EA4011">
      <w:pPr>
        <w:spacing w:line="240" w:lineRule="auto"/>
        <w:rPr>
          <w:rFonts w:ascii="Calibri" w:hAnsi="Calibri" w:cs="Calibri"/>
          <w:color w:val="000000" w:themeColor="text1"/>
        </w:rPr>
      </w:pPr>
    </w:p>
    <w:p w14:paraId="0ECEDE31" w14:textId="30D853EA" w:rsidR="00013F62" w:rsidRPr="00805BA2" w:rsidRDefault="00013F62" w:rsidP="00EA4011">
      <w:pPr>
        <w:spacing w:line="240" w:lineRule="auto"/>
        <w:rPr>
          <w:rFonts w:ascii="Calibri" w:hAnsi="Calibri" w:cs="Calibri"/>
          <w:color w:val="000000" w:themeColor="text1"/>
        </w:rPr>
      </w:pPr>
      <w:r w:rsidRPr="00805BA2">
        <w:rPr>
          <w:rFonts w:ascii="Calibri" w:hAnsi="Calibri" w:cs="Calibri"/>
          <w:color w:val="000000" w:themeColor="text1"/>
        </w:rPr>
        <w:t xml:space="preserve">It </w:t>
      </w:r>
      <w:r w:rsidR="008C77ED" w:rsidRPr="00805BA2">
        <w:rPr>
          <w:rFonts w:ascii="Calibri" w:hAnsi="Calibri" w:cs="Calibri"/>
          <w:color w:val="000000" w:themeColor="text1"/>
        </w:rPr>
        <w:t xml:space="preserve">runs over two weeks and </w:t>
      </w:r>
      <w:r w:rsidRPr="00805BA2">
        <w:rPr>
          <w:rFonts w:ascii="Calibri" w:hAnsi="Calibri" w:cs="Calibri"/>
          <w:color w:val="000000" w:themeColor="text1"/>
        </w:rPr>
        <w:t>involves:</w:t>
      </w:r>
    </w:p>
    <w:p w14:paraId="0E980008" w14:textId="77777777" w:rsidR="00596BB9" w:rsidRPr="00805BA2" w:rsidRDefault="00A70BD4" w:rsidP="00EA4011">
      <w:pPr>
        <w:pStyle w:val="ListParagraph"/>
        <w:numPr>
          <w:ilvl w:val="0"/>
          <w:numId w:val="3"/>
        </w:numPr>
        <w:spacing w:line="240" w:lineRule="auto"/>
        <w:rPr>
          <w:rFonts w:ascii="Calibri" w:hAnsi="Calibri" w:cs="Calibri"/>
          <w:color w:val="000000" w:themeColor="text1"/>
        </w:rPr>
      </w:pPr>
      <w:r w:rsidRPr="00805BA2">
        <w:rPr>
          <w:rFonts w:ascii="Calibri" w:hAnsi="Calibri" w:cs="Calibri"/>
          <w:color w:val="000000" w:themeColor="text1"/>
        </w:rPr>
        <w:t>2 x half day sessions (in person or online)</w:t>
      </w:r>
      <w:r w:rsidR="00503F34" w:rsidRPr="00805BA2">
        <w:rPr>
          <w:rFonts w:ascii="Calibri" w:hAnsi="Calibri" w:cs="Calibri"/>
          <w:color w:val="000000" w:themeColor="text1"/>
        </w:rPr>
        <w:t xml:space="preserve"> one week apart</w:t>
      </w:r>
      <w:r w:rsidR="006B2A5B" w:rsidRPr="00805BA2">
        <w:rPr>
          <w:rFonts w:ascii="Calibri" w:hAnsi="Calibri" w:cs="Calibri"/>
          <w:color w:val="000000" w:themeColor="text1"/>
        </w:rPr>
        <w:t xml:space="preserve"> exploring concerns, providing support signposting</w:t>
      </w:r>
      <w:r w:rsidR="00B23221" w:rsidRPr="00805BA2">
        <w:rPr>
          <w:rFonts w:ascii="Calibri" w:hAnsi="Calibri" w:cs="Calibri"/>
          <w:color w:val="000000" w:themeColor="text1"/>
        </w:rPr>
        <w:t xml:space="preserve"> and helping to get active</w:t>
      </w:r>
      <w:r w:rsidR="006B2A5B" w:rsidRPr="00805BA2">
        <w:rPr>
          <w:rFonts w:ascii="Calibri" w:hAnsi="Calibri" w:cs="Calibri"/>
          <w:color w:val="000000" w:themeColor="text1"/>
        </w:rPr>
        <w:t xml:space="preserve">. </w:t>
      </w:r>
      <w:r w:rsidR="008C77ED" w:rsidRPr="00805BA2">
        <w:rPr>
          <w:rFonts w:ascii="Calibri" w:hAnsi="Calibri" w:cs="Calibri"/>
          <w:color w:val="000000" w:themeColor="text1"/>
        </w:rPr>
        <w:t xml:space="preserve">The second </w:t>
      </w:r>
      <w:r w:rsidR="00596BB9" w:rsidRPr="00805BA2">
        <w:rPr>
          <w:rFonts w:ascii="Calibri" w:hAnsi="Calibri" w:cs="Calibri"/>
          <w:color w:val="000000" w:themeColor="text1"/>
        </w:rPr>
        <w:t>half day</w:t>
      </w:r>
      <w:r w:rsidR="006B2A5B" w:rsidRPr="00805BA2">
        <w:rPr>
          <w:rFonts w:ascii="Calibri" w:hAnsi="Calibri" w:cs="Calibri"/>
          <w:color w:val="000000" w:themeColor="text1"/>
        </w:rPr>
        <w:t xml:space="preserve"> includes a session by a local breast cancer nurse who can answer some of the clinical concerns. </w:t>
      </w:r>
    </w:p>
    <w:p w14:paraId="4C3AADBB" w14:textId="64C3916D" w:rsidR="00B23221" w:rsidRPr="00805BA2" w:rsidRDefault="00B23221" w:rsidP="00EA4011">
      <w:pPr>
        <w:pStyle w:val="ListParagraph"/>
        <w:numPr>
          <w:ilvl w:val="0"/>
          <w:numId w:val="3"/>
        </w:numPr>
        <w:spacing w:line="240" w:lineRule="auto"/>
        <w:rPr>
          <w:rFonts w:ascii="Calibri" w:hAnsi="Calibri" w:cs="Calibri"/>
          <w:color w:val="000000" w:themeColor="text1"/>
        </w:rPr>
      </w:pPr>
      <w:r w:rsidRPr="00805BA2">
        <w:rPr>
          <w:rFonts w:ascii="Calibri" w:hAnsi="Calibri" w:cs="Calibri"/>
          <w:color w:val="000000" w:themeColor="text1"/>
        </w:rPr>
        <w:t>Access to lots of resources for support, education, lifestyle advice, etc</w:t>
      </w:r>
      <w:r w:rsidR="00596BB9" w:rsidRPr="00805BA2">
        <w:rPr>
          <w:rFonts w:ascii="Calibri" w:hAnsi="Calibri" w:cs="Calibri"/>
          <w:color w:val="000000" w:themeColor="text1"/>
        </w:rPr>
        <w:t>. These are available</w:t>
      </w:r>
      <w:r w:rsidR="00DD3D9F" w:rsidRPr="00805BA2">
        <w:rPr>
          <w:rFonts w:ascii="Calibri" w:hAnsi="Calibri" w:cs="Calibri"/>
          <w:color w:val="000000" w:themeColor="text1"/>
        </w:rPr>
        <w:t xml:space="preserve"> to patients </w:t>
      </w:r>
      <w:r w:rsidR="00D31367" w:rsidRPr="00805BA2">
        <w:rPr>
          <w:rFonts w:ascii="Calibri" w:hAnsi="Calibri" w:cs="Calibri"/>
          <w:color w:val="000000" w:themeColor="text1"/>
        </w:rPr>
        <w:t xml:space="preserve">throughout and after the two-week </w:t>
      </w:r>
      <w:r w:rsidR="0069036B" w:rsidRPr="00805BA2">
        <w:rPr>
          <w:rFonts w:ascii="Calibri" w:hAnsi="Calibri" w:cs="Calibri"/>
          <w:color w:val="000000" w:themeColor="text1"/>
        </w:rPr>
        <w:t>course.</w:t>
      </w:r>
    </w:p>
    <w:p w14:paraId="2BD45C2B" w14:textId="7E619A99" w:rsidR="000A35B2" w:rsidRPr="00805BA2" w:rsidRDefault="006C316D" w:rsidP="00D77136">
      <w:pPr>
        <w:spacing w:before="120" w:line="240" w:lineRule="auto"/>
        <w:rPr>
          <w:rFonts w:ascii="Calibri" w:hAnsi="Calibri" w:cs="Calibri"/>
          <w:color w:val="000000" w:themeColor="text1"/>
        </w:rPr>
      </w:pPr>
      <w:r w:rsidRPr="00805BA2">
        <w:rPr>
          <w:rFonts w:ascii="Calibri" w:hAnsi="Calibri" w:cs="Calibri"/>
          <w:color w:val="000000" w:themeColor="text1"/>
        </w:rPr>
        <w:lastRenderedPageBreak/>
        <w:t xml:space="preserve">The course </w:t>
      </w:r>
      <w:r w:rsidR="008439A2" w:rsidRPr="00805BA2">
        <w:rPr>
          <w:rFonts w:ascii="Calibri" w:hAnsi="Calibri" w:cs="Calibri"/>
          <w:color w:val="000000" w:themeColor="text1"/>
        </w:rPr>
        <w:t xml:space="preserve">runs in different localities. The nearest for Calderdale patients is </w:t>
      </w:r>
      <w:r w:rsidRPr="00805BA2">
        <w:rPr>
          <w:rFonts w:ascii="Calibri" w:hAnsi="Calibri" w:cs="Calibri"/>
          <w:color w:val="000000" w:themeColor="text1"/>
        </w:rPr>
        <w:t>in Elland</w:t>
      </w:r>
      <w:r w:rsidR="008439A2" w:rsidRPr="00805BA2">
        <w:rPr>
          <w:rFonts w:ascii="Calibri" w:hAnsi="Calibri" w:cs="Calibri"/>
          <w:color w:val="000000" w:themeColor="text1"/>
        </w:rPr>
        <w:t xml:space="preserve">. </w:t>
      </w:r>
      <w:r w:rsidR="00E842ED" w:rsidRPr="00805BA2">
        <w:rPr>
          <w:rFonts w:ascii="Calibri" w:hAnsi="Calibri" w:cs="Calibri"/>
          <w:color w:val="000000" w:themeColor="text1"/>
        </w:rPr>
        <w:t xml:space="preserve">It covers a wide range of topics, </w:t>
      </w:r>
      <w:r w:rsidR="00AB70EB" w:rsidRPr="00805BA2">
        <w:rPr>
          <w:rFonts w:ascii="Calibri" w:hAnsi="Calibri" w:cs="Calibri"/>
          <w:color w:val="000000" w:themeColor="text1"/>
        </w:rPr>
        <w:t xml:space="preserve">covering the </w:t>
      </w:r>
      <w:r w:rsidR="00E842ED" w:rsidRPr="00805BA2">
        <w:rPr>
          <w:rFonts w:ascii="Calibri" w:hAnsi="Calibri" w:cs="Calibri"/>
          <w:color w:val="000000" w:themeColor="text1"/>
        </w:rPr>
        <w:t>bespoke needs of the group</w:t>
      </w:r>
      <w:r w:rsidR="00AB70EB" w:rsidRPr="00805BA2">
        <w:rPr>
          <w:rFonts w:ascii="Calibri" w:hAnsi="Calibri" w:cs="Calibri"/>
          <w:color w:val="000000" w:themeColor="text1"/>
        </w:rPr>
        <w:t>.</w:t>
      </w:r>
      <w:r w:rsidR="005038B1" w:rsidRPr="00805BA2">
        <w:rPr>
          <w:rFonts w:ascii="Calibri" w:hAnsi="Calibri" w:cs="Calibri"/>
          <w:color w:val="000000" w:themeColor="text1"/>
        </w:rPr>
        <w:t xml:space="preserve"> </w:t>
      </w:r>
    </w:p>
    <w:p w14:paraId="78546AEC" w14:textId="77777777" w:rsidR="00D77136" w:rsidRPr="00805BA2" w:rsidRDefault="00D77136" w:rsidP="000A35B2">
      <w:pPr>
        <w:spacing w:line="240" w:lineRule="auto"/>
        <w:rPr>
          <w:rFonts w:ascii="Calibri" w:hAnsi="Calibri" w:cs="Calibri"/>
          <w:color w:val="000000" w:themeColor="text1"/>
        </w:rPr>
      </w:pPr>
    </w:p>
    <w:p w14:paraId="16D644FA" w14:textId="0174C91F" w:rsidR="00B23221" w:rsidRPr="00805BA2" w:rsidRDefault="0044494D" w:rsidP="000A35B2">
      <w:pPr>
        <w:spacing w:line="240" w:lineRule="auto"/>
        <w:rPr>
          <w:rFonts w:ascii="Calibri" w:hAnsi="Calibri" w:cs="Calibri"/>
          <w:color w:val="000000" w:themeColor="text1"/>
        </w:rPr>
      </w:pPr>
      <w:r w:rsidRPr="00805BA2">
        <w:rPr>
          <w:rFonts w:ascii="Calibri" w:hAnsi="Calibri" w:cs="Calibri"/>
          <w:color w:val="000000" w:themeColor="text1"/>
        </w:rPr>
        <w:t xml:space="preserve">The Moving Forward course </w:t>
      </w:r>
      <w:r w:rsidR="00B23221" w:rsidRPr="00805BA2">
        <w:rPr>
          <w:rFonts w:ascii="Calibri" w:hAnsi="Calibri" w:cs="Calibri"/>
          <w:color w:val="000000" w:themeColor="text1"/>
        </w:rPr>
        <w:t>is free</w:t>
      </w:r>
      <w:r w:rsidRPr="00805BA2">
        <w:rPr>
          <w:rFonts w:ascii="Calibri" w:hAnsi="Calibri" w:cs="Calibri"/>
          <w:color w:val="000000" w:themeColor="text1"/>
        </w:rPr>
        <w:t xml:space="preserve">. Anyone who </w:t>
      </w:r>
      <w:r w:rsidR="000A35B2" w:rsidRPr="00805BA2">
        <w:rPr>
          <w:rFonts w:ascii="Calibri" w:hAnsi="Calibri" w:cs="Calibri"/>
          <w:color w:val="000000" w:themeColor="text1"/>
        </w:rPr>
        <w:t xml:space="preserve">may struggle with transport costs </w:t>
      </w:r>
      <w:r w:rsidR="00B23221" w:rsidRPr="00805BA2">
        <w:rPr>
          <w:rFonts w:ascii="Calibri" w:hAnsi="Calibri" w:cs="Calibri"/>
          <w:color w:val="000000" w:themeColor="text1"/>
        </w:rPr>
        <w:t xml:space="preserve">can apply for an access grant. </w:t>
      </w:r>
    </w:p>
    <w:p w14:paraId="2A60F602" w14:textId="1DDDCF01" w:rsidR="000A35B2" w:rsidRPr="00805BA2" w:rsidRDefault="000A35B2" w:rsidP="000A35B2">
      <w:pPr>
        <w:spacing w:line="240" w:lineRule="auto"/>
        <w:rPr>
          <w:rFonts w:ascii="Calibri" w:hAnsi="Calibri" w:cs="Calibri"/>
          <w:color w:val="000000" w:themeColor="text1"/>
        </w:rPr>
      </w:pPr>
    </w:p>
    <w:p w14:paraId="0158341F" w14:textId="674B9569" w:rsidR="008F3484" w:rsidRPr="00805BA2" w:rsidRDefault="00F95348" w:rsidP="00771DC5">
      <w:pPr>
        <w:pBdr>
          <w:top w:val="single" w:sz="8" w:space="1" w:color="F7076E" w:shadow="1"/>
          <w:left w:val="single" w:sz="8" w:space="4" w:color="F7076E" w:shadow="1"/>
          <w:bottom w:val="single" w:sz="8" w:space="1" w:color="F7076E" w:shadow="1"/>
          <w:right w:val="single" w:sz="8" w:space="4" w:color="F7076E" w:shadow="1"/>
        </w:pBdr>
        <w:shd w:val="clear" w:color="auto" w:fill="FEDEEC"/>
        <w:spacing w:line="240" w:lineRule="auto"/>
        <w:ind w:left="851" w:right="685"/>
        <w:rPr>
          <w:rFonts w:ascii="Calibri" w:hAnsi="Calibri" w:cs="Calibri"/>
          <w:b/>
          <w:bCs/>
          <w:color w:val="000000" w:themeColor="text1"/>
        </w:rPr>
      </w:pPr>
      <w:r w:rsidRPr="00805BA2">
        <w:rPr>
          <w:rFonts w:ascii="Calibri" w:hAnsi="Calibri" w:cs="Calibri"/>
          <w:b/>
          <w:bCs/>
          <w:color w:val="000000" w:themeColor="text1"/>
        </w:rPr>
        <w:t>How to refer</w:t>
      </w:r>
      <w:r w:rsidR="00F23F14" w:rsidRPr="00805BA2">
        <w:rPr>
          <w:rFonts w:ascii="Calibri" w:hAnsi="Calibri" w:cs="Calibri"/>
          <w:b/>
          <w:bCs/>
          <w:color w:val="000000" w:themeColor="text1"/>
        </w:rPr>
        <w:t xml:space="preserve"> </w:t>
      </w:r>
      <w:r w:rsidR="00C571C8" w:rsidRPr="00805BA2">
        <w:rPr>
          <w:rFonts w:ascii="Calibri" w:hAnsi="Calibri" w:cs="Calibri"/>
          <w:b/>
          <w:bCs/>
          <w:color w:val="000000" w:themeColor="text1"/>
        </w:rPr>
        <w:t>to Moving Forward</w:t>
      </w:r>
    </w:p>
    <w:p w14:paraId="30C91ECE" w14:textId="77777777" w:rsidR="00C571C8" w:rsidRPr="00805BA2" w:rsidRDefault="00C571C8" w:rsidP="00771DC5">
      <w:pPr>
        <w:pBdr>
          <w:top w:val="single" w:sz="8" w:space="1" w:color="F7076E" w:shadow="1"/>
          <w:left w:val="single" w:sz="8" w:space="4" w:color="F7076E" w:shadow="1"/>
          <w:bottom w:val="single" w:sz="8" w:space="1" w:color="F7076E" w:shadow="1"/>
          <w:right w:val="single" w:sz="8" w:space="4" w:color="F7076E" w:shadow="1"/>
        </w:pBdr>
        <w:spacing w:line="240" w:lineRule="auto"/>
        <w:ind w:left="851" w:right="685"/>
        <w:rPr>
          <w:rFonts w:ascii="Calibri" w:hAnsi="Calibri" w:cs="Calibri"/>
          <w:color w:val="000000" w:themeColor="text1"/>
        </w:rPr>
      </w:pPr>
      <w:r w:rsidRPr="00805BA2">
        <w:rPr>
          <w:rFonts w:ascii="Calibri" w:hAnsi="Calibri" w:cs="Calibri"/>
          <w:color w:val="000000" w:themeColor="text1"/>
        </w:rPr>
        <w:t>There are two ways people can enrol onto the course:</w:t>
      </w:r>
    </w:p>
    <w:p w14:paraId="2ECDA9D5" w14:textId="77777777" w:rsidR="00771DC5" w:rsidRPr="00805BA2" w:rsidRDefault="00771DC5" w:rsidP="00771DC5">
      <w:pPr>
        <w:pBdr>
          <w:top w:val="single" w:sz="8" w:space="1" w:color="F7076E" w:shadow="1"/>
          <w:left w:val="single" w:sz="8" w:space="4" w:color="F7076E" w:shadow="1"/>
          <w:bottom w:val="single" w:sz="8" w:space="1" w:color="F7076E" w:shadow="1"/>
          <w:right w:val="single" w:sz="8" w:space="4" w:color="F7076E" w:shadow="1"/>
        </w:pBdr>
        <w:spacing w:line="240" w:lineRule="auto"/>
        <w:ind w:left="851" w:right="685"/>
        <w:rPr>
          <w:rFonts w:ascii="Calibri" w:hAnsi="Calibri" w:cs="Calibri"/>
          <w:color w:val="000000" w:themeColor="text1"/>
        </w:rPr>
      </w:pPr>
      <w:r w:rsidRPr="00805BA2">
        <w:rPr>
          <w:rFonts w:ascii="Times New Roman" w:hAnsi="Times New Roman" w:cs="Times New Roman"/>
          <w:color w:val="000000" w:themeColor="text1"/>
        </w:rPr>
        <w:t>→</w:t>
      </w:r>
      <w:r w:rsidRPr="00805BA2">
        <w:rPr>
          <w:rFonts w:ascii="Calibri" w:hAnsi="Calibri" w:cs="Calibri"/>
          <w:color w:val="000000" w:themeColor="text1"/>
        </w:rPr>
        <w:t xml:space="preserve"> They</w:t>
      </w:r>
      <w:r w:rsidR="008F3484" w:rsidRPr="00805BA2">
        <w:rPr>
          <w:rFonts w:ascii="Calibri" w:hAnsi="Calibri" w:cs="Calibri"/>
          <w:color w:val="000000" w:themeColor="text1"/>
        </w:rPr>
        <w:t xml:space="preserve"> can self-refer</w:t>
      </w:r>
      <w:r w:rsidR="001D2281" w:rsidRPr="00805BA2">
        <w:rPr>
          <w:rFonts w:ascii="Calibri" w:hAnsi="Calibri" w:cs="Calibri"/>
          <w:color w:val="000000" w:themeColor="text1"/>
        </w:rPr>
        <w:t xml:space="preserve"> by following the online link</w:t>
      </w:r>
      <w:r w:rsidR="00490BB5" w:rsidRPr="00805BA2">
        <w:rPr>
          <w:rFonts w:ascii="Calibri" w:hAnsi="Calibri" w:cs="Calibri"/>
          <w:color w:val="000000" w:themeColor="text1"/>
        </w:rPr>
        <w:t xml:space="preserve">s </w:t>
      </w:r>
      <w:r w:rsidR="00A430C5" w:rsidRPr="00805BA2">
        <w:rPr>
          <w:rFonts w:ascii="Calibri" w:hAnsi="Calibri" w:cs="Calibri"/>
          <w:color w:val="000000" w:themeColor="text1"/>
        </w:rPr>
        <w:t>on the website</w:t>
      </w:r>
    </w:p>
    <w:p w14:paraId="55EE398C" w14:textId="15B78C6C" w:rsidR="00214581" w:rsidRPr="00805BA2" w:rsidRDefault="00771DC5" w:rsidP="00771DC5">
      <w:pPr>
        <w:pBdr>
          <w:top w:val="single" w:sz="8" w:space="1" w:color="F7076E" w:shadow="1"/>
          <w:left w:val="single" w:sz="8" w:space="4" w:color="F7076E" w:shadow="1"/>
          <w:bottom w:val="single" w:sz="8" w:space="1" w:color="F7076E" w:shadow="1"/>
          <w:right w:val="single" w:sz="8" w:space="4" w:color="F7076E" w:shadow="1"/>
        </w:pBdr>
        <w:spacing w:line="240" w:lineRule="auto"/>
        <w:ind w:left="851" w:right="685"/>
        <w:rPr>
          <w:rFonts w:ascii="Calibri" w:hAnsi="Calibri" w:cs="Calibri"/>
          <w:color w:val="000000" w:themeColor="text1"/>
        </w:rPr>
      </w:pPr>
      <w:r w:rsidRPr="00805BA2">
        <w:rPr>
          <w:rFonts w:ascii="Times New Roman" w:hAnsi="Times New Roman" w:cs="Times New Roman"/>
          <w:color w:val="000000" w:themeColor="text1"/>
        </w:rPr>
        <w:t>→</w:t>
      </w:r>
      <w:r w:rsidRPr="00805BA2">
        <w:rPr>
          <w:rFonts w:ascii="Calibri" w:hAnsi="Calibri" w:cs="Calibri"/>
          <w:color w:val="000000" w:themeColor="text1"/>
        </w:rPr>
        <w:t xml:space="preserve"> They can be r</w:t>
      </w:r>
      <w:r w:rsidR="00A430C5" w:rsidRPr="00805BA2">
        <w:rPr>
          <w:rFonts w:ascii="Calibri" w:hAnsi="Calibri" w:cs="Calibri"/>
          <w:color w:val="000000" w:themeColor="text1"/>
        </w:rPr>
        <w:t>e</w:t>
      </w:r>
      <w:r w:rsidR="00214581" w:rsidRPr="00805BA2">
        <w:rPr>
          <w:rFonts w:ascii="Calibri" w:hAnsi="Calibri" w:cs="Calibri"/>
          <w:color w:val="000000" w:themeColor="text1"/>
        </w:rPr>
        <w:t>f</w:t>
      </w:r>
      <w:r w:rsidR="00E00CE8" w:rsidRPr="00805BA2">
        <w:rPr>
          <w:rFonts w:ascii="Calibri" w:hAnsi="Calibri" w:cs="Calibri"/>
          <w:color w:val="000000" w:themeColor="text1"/>
        </w:rPr>
        <w:t>e</w:t>
      </w:r>
      <w:r w:rsidR="00A430C5" w:rsidRPr="00805BA2">
        <w:rPr>
          <w:rFonts w:ascii="Calibri" w:hAnsi="Calibri" w:cs="Calibri"/>
          <w:color w:val="000000" w:themeColor="text1"/>
        </w:rPr>
        <w:t xml:space="preserve">rred by </w:t>
      </w:r>
      <w:r w:rsidR="00A92823" w:rsidRPr="00805BA2">
        <w:rPr>
          <w:rFonts w:ascii="Calibri" w:hAnsi="Calibri" w:cs="Calibri"/>
          <w:color w:val="000000" w:themeColor="text1"/>
        </w:rPr>
        <w:t xml:space="preserve">healthcare staff using the </w:t>
      </w:r>
      <w:hyperlink r:id="rId11" w:tooltip="Original URL: https://breastcancernow.org/support-for-you/moving-forward-patient-referral-form. Click or tap if you trust this link." w:history="1">
        <w:r w:rsidR="00B23221" w:rsidRPr="00805BA2">
          <w:rPr>
            <w:rStyle w:val="Hyperlink"/>
            <w:rFonts w:ascii="Calibri" w:hAnsi="Calibri" w:cs="Calibri"/>
            <w:color w:val="000000" w:themeColor="text1"/>
            <w:u w:val="none"/>
          </w:rPr>
          <w:t>Moving Forward patient</w:t>
        </w:r>
        <w:r w:rsidRPr="00805BA2">
          <w:rPr>
            <w:rStyle w:val="Hyperlink"/>
            <w:rFonts w:ascii="Calibri" w:hAnsi="Calibri" w:cs="Calibri"/>
            <w:color w:val="000000" w:themeColor="text1"/>
            <w:u w:val="none"/>
          </w:rPr>
          <w:t xml:space="preserve"> </w:t>
        </w:r>
        <w:r w:rsidR="00B23221" w:rsidRPr="00805BA2">
          <w:rPr>
            <w:rStyle w:val="Hyperlink"/>
            <w:rFonts w:ascii="Calibri" w:hAnsi="Calibri" w:cs="Calibri"/>
            <w:color w:val="000000" w:themeColor="text1"/>
            <w:u w:val="none"/>
          </w:rPr>
          <w:t>referral</w:t>
        </w:r>
      </w:hyperlink>
      <w:r w:rsidR="00B23221" w:rsidRPr="00805BA2">
        <w:rPr>
          <w:rFonts w:ascii="Calibri" w:hAnsi="Calibri" w:cs="Calibri"/>
          <w:color w:val="000000" w:themeColor="text1"/>
        </w:rPr>
        <w:t> fo</w:t>
      </w:r>
      <w:r w:rsidR="00214581" w:rsidRPr="00805BA2">
        <w:rPr>
          <w:rFonts w:ascii="Calibri" w:hAnsi="Calibri" w:cs="Calibri"/>
          <w:color w:val="000000" w:themeColor="text1"/>
        </w:rPr>
        <w:t>rm</w:t>
      </w:r>
    </w:p>
    <w:p w14:paraId="5011816C" w14:textId="5BE75D2C" w:rsidR="00B23221" w:rsidRPr="00805BA2" w:rsidRDefault="00A92823" w:rsidP="00214581">
      <w:pPr>
        <w:pBdr>
          <w:top w:val="single" w:sz="8" w:space="1" w:color="F7076E" w:shadow="1"/>
          <w:left w:val="single" w:sz="8" w:space="4" w:color="F7076E" w:shadow="1"/>
          <w:bottom w:val="single" w:sz="8" w:space="1" w:color="F7076E" w:shadow="1"/>
          <w:right w:val="single" w:sz="8" w:space="4" w:color="F7076E" w:shadow="1"/>
        </w:pBdr>
        <w:spacing w:line="240" w:lineRule="auto"/>
        <w:ind w:left="851" w:right="685" w:firstLine="283"/>
        <w:rPr>
          <w:rFonts w:ascii="Calibri" w:hAnsi="Calibri" w:cs="Calibri"/>
          <w:color w:val="000000" w:themeColor="text1"/>
        </w:rPr>
      </w:pPr>
      <w:r w:rsidRPr="00805BA2">
        <w:rPr>
          <w:rFonts w:ascii="Calibri" w:hAnsi="Calibri" w:cs="Calibri"/>
          <w:color w:val="000000" w:themeColor="text1"/>
        </w:rPr>
        <w:t xml:space="preserve">(only complete with </w:t>
      </w:r>
      <w:r w:rsidR="00812DAA" w:rsidRPr="00805BA2">
        <w:rPr>
          <w:rFonts w:ascii="Calibri" w:hAnsi="Calibri" w:cs="Calibri"/>
          <w:color w:val="000000" w:themeColor="text1"/>
        </w:rPr>
        <w:t xml:space="preserve">patient’s knowledge and consent). </w:t>
      </w:r>
    </w:p>
    <w:p w14:paraId="518586EF" w14:textId="77777777" w:rsidR="005A147F" w:rsidRPr="00805BA2" w:rsidRDefault="005A147F" w:rsidP="009C2DA6">
      <w:pPr>
        <w:spacing w:before="120" w:line="240" w:lineRule="auto"/>
        <w:rPr>
          <w:rFonts w:ascii="Calibri" w:hAnsi="Calibri" w:cs="Calibri"/>
          <w:color w:val="000000" w:themeColor="text1"/>
        </w:rPr>
      </w:pPr>
    </w:p>
    <w:p w14:paraId="2B1BC8CB" w14:textId="2E4904E9" w:rsidR="00135B61" w:rsidRPr="00805BA2" w:rsidRDefault="00135B61" w:rsidP="00EA4011">
      <w:pPr>
        <w:shd w:val="clear" w:color="auto" w:fill="FEDEEC"/>
        <w:spacing w:line="240" w:lineRule="auto"/>
        <w:rPr>
          <w:rFonts w:ascii="Calibri" w:hAnsi="Calibri" w:cs="Calibri"/>
          <w:b/>
          <w:bCs/>
          <w:color w:val="000000" w:themeColor="text1"/>
          <w:sz w:val="28"/>
          <w:szCs w:val="28"/>
        </w:rPr>
      </w:pPr>
      <w:r w:rsidRPr="00805BA2">
        <w:rPr>
          <w:rFonts w:ascii="Calibri" w:hAnsi="Calibri" w:cs="Calibri"/>
          <w:b/>
          <w:bCs/>
          <w:color w:val="000000" w:themeColor="text1"/>
          <w:sz w:val="28"/>
          <w:szCs w:val="28"/>
        </w:rPr>
        <w:t>For those with secondary breast cancer</w:t>
      </w:r>
    </w:p>
    <w:p w14:paraId="1E18F244" w14:textId="3D56585C" w:rsidR="00585BD1" w:rsidRPr="00805BA2" w:rsidRDefault="00FF2CB3" w:rsidP="00FF2CB3">
      <w:pPr>
        <w:spacing w:before="120" w:line="240" w:lineRule="auto"/>
        <w:rPr>
          <w:rFonts w:ascii="Calibri" w:hAnsi="Calibri" w:cs="Calibri"/>
          <w:b/>
          <w:bCs/>
          <w:color w:val="000000" w:themeColor="text1"/>
        </w:rPr>
      </w:pPr>
      <w:r w:rsidRPr="00805BA2">
        <w:rPr>
          <w:rFonts w:ascii="Calibri" w:hAnsi="Calibri" w:cs="Calibri"/>
          <w:b/>
          <w:bCs/>
          <w:color w:val="000000" w:themeColor="text1"/>
        </w:rPr>
        <w:t>Living with secondary breast cancer</w:t>
      </w:r>
    </w:p>
    <w:p w14:paraId="520C15D0" w14:textId="302EAA18" w:rsidR="009211FA" w:rsidRPr="00805BA2" w:rsidRDefault="00FF2CB3" w:rsidP="00EA4011">
      <w:pPr>
        <w:spacing w:line="240" w:lineRule="auto"/>
        <w:rPr>
          <w:rFonts w:ascii="Calibri" w:hAnsi="Calibri" w:cs="Calibri"/>
          <w:color w:val="000000" w:themeColor="text1"/>
        </w:rPr>
      </w:pPr>
      <w:r w:rsidRPr="00805BA2">
        <w:rPr>
          <w:rFonts w:ascii="Calibri" w:hAnsi="Calibri" w:cs="Calibri"/>
          <w:color w:val="000000" w:themeColor="text1"/>
        </w:rPr>
        <w:t xml:space="preserve">Provides an opportunity to talk, listen and learn with people who understand the challenges of secondary breast cancer. </w:t>
      </w:r>
      <w:r w:rsidR="00675234" w:rsidRPr="00805BA2">
        <w:rPr>
          <w:rFonts w:ascii="Calibri" w:hAnsi="Calibri" w:cs="Calibri"/>
          <w:color w:val="000000" w:themeColor="text1"/>
        </w:rPr>
        <w:t xml:space="preserve">Click </w:t>
      </w:r>
      <w:hyperlink r:id="rId12" w:history="1">
        <w:r w:rsidR="00675234" w:rsidRPr="00805BA2">
          <w:rPr>
            <w:rStyle w:val="Hyperlink"/>
            <w:rFonts w:ascii="Calibri" w:hAnsi="Calibri" w:cs="Calibri"/>
            <w:color w:val="000000" w:themeColor="text1"/>
            <w:u w:val="none"/>
          </w:rPr>
          <w:t>here</w:t>
        </w:r>
      </w:hyperlink>
      <w:r w:rsidR="00675234" w:rsidRPr="00805BA2">
        <w:rPr>
          <w:rFonts w:ascii="Calibri" w:hAnsi="Calibri" w:cs="Calibri"/>
          <w:color w:val="000000" w:themeColor="text1"/>
        </w:rPr>
        <w:t xml:space="preserve"> for more information.</w:t>
      </w:r>
    </w:p>
    <w:p w14:paraId="0511CAE0" w14:textId="55CFC5CC" w:rsidR="0068615E" w:rsidRPr="00805BA2" w:rsidRDefault="0068615E" w:rsidP="00F83673">
      <w:pPr>
        <w:spacing w:before="120" w:line="240" w:lineRule="auto"/>
        <w:rPr>
          <w:rFonts w:ascii="Calibri" w:hAnsi="Calibri" w:cs="Calibri"/>
          <w:b/>
          <w:bCs/>
          <w:color w:val="000000" w:themeColor="text1"/>
        </w:rPr>
      </w:pPr>
      <w:r w:rsidRPr="00805BA2">
        <w:rPr>
          <w:rFonts w:ascii="Calibri" w:hAnsi="Calibri" w:cs="Calibri"/>
          <w:b/>
          <w:bCs/>
          <w:color w:val="000000" w:themeColor="text1"/>
        </w:rPr>
        <w:t>Younger women with secondaries together</w:t>
      </w:r>
    </w:p>
    <w:p w14:paraId="094F2B24" w14:textId="5E74C7A8" w:rsidR="00675234" w:rsidRPr="00805BA2" w:rsidRDefault="0068615E" w:rsidP="00675234">
      <w:pPr>
        <w:spacing w:line="240" w:lineRule="auto"/>
        <w:rPr>
          <w:rFonts w:ascii="Calibri" w:hAnsi="Calibri" w:cs="Calibri"/>
          <w:b/>
          <w:bCs/>
          <w:color w:val="000000" w:themeColor="text1"/>
        </w:rPr>
      </w:pPr>
      <w:r w:rsidRPr="00805BA2">
        <w:rPr>
          <w:rFonts w:ascii="Calibri" w:hAnsi="Calibri" w:cs="Calibri"/>
          <w:color w:val="000000" w:themeColor="text1"/>
        </w:rPr>
        <w:t>Offers a similar opportunity for support</w:t>
      </w:r>
      <w:r w:rsidR="00000FDE" w:rsidRPr="00805BA2">
        <w:rPr>
          <w:rFonts w:ascii="Calibri" w:hAnsi="Calibri" w:cs="Calibri"/>
          <w:color w:val="000000" w:themeColor="text1"/>
        </w:rPr>
        <w:t xml:space="preserve"> with a particular emphasis</w:t>
      </w:r>
      <w:r w:rsidRPr="00805BA2">
        <w:rPr>
          <w:rFonts w:ascii="Calibri" w:hAnsi="Calibri" w:cs="Calibri"/>
          <w:color w:val="000000" w:themeColor="text1"/>
        </w:rPr>
        <w:t xml:space="preserve"> towards </w:t>
      </w:r>
      <w:r w:rsidR="00000FDE" w:rsidRPr="00805BA2">
        <w:rPr>
          <w:rFonts w:ascii="Calibri" w:hAnsi="Calibri" w:cs="Calibri"/>
          <w:color w:val="000000" w:themeColor="text1"/>
        </w:rPr>
        <w:t xml:space="preserve">the </w:t>
      </w:r>
      <w:r w:rsidRPr="00805BA2">
        <w:rPr>
          <w:rFonts w:ascii="Calibri" w:hAnsi="Calibri" w:cs="Calibri"/>
          <w:color w:val="000000" w:themeColor="text1"/>
        </w:rPr>
        <w:t>younger</w:t>
      </w:r>
      <w:r w:rsidR="00000FDE" w:rsidRPr="00805BA2">
        <w:rPr>
          <w:rFonts w:ascii="Calibri" w:hAnsi="Calibri" w:cs="Calibri"/>
          <w:color w:val="000000" w:themeColor="text1"/>
        </w:rPr>
        <w:t xml:space="preserve"> (18-45)</w:t>
      </w:r>
      <w:r w:rsidRPr="00805BA2">
        <w:rPr>
          <w:rFonts w:ascii="Calibri" w:hAnsi="Calibri" w:cs="Calibri"/>
          <w:color w:val="000000" w:themeColor="text1"/>
        </w:rPr>
        <w:t xml:space="preserve"> age range. Click </w:t>
      </w:r>
      <w:hyperlink r:id="rId13" w:history="1">
        <w:r w:rsidR="00000FDE" w:rsidRPr="00805BA2">
          <w:rPr>
            <w:rStyle w:val="Hyperlink"/>
            <w:rFonts w:ascii="Calibri" w:hAnsi="Calibri" w:cs="Calibri"/>
            <w:color w:val="000000" w:themeColor="text1"/>
            <w:u w:val="none"/>
          </w:rPr>
          <w:t>here</w:t>
        </w:r>
      </w:hyperlink>
      <w:r w:rsidR="00000FDE" w:rsidRPr="00805BA2">
        <w:rPr>
          <w:rStyle w:val="Hyperlink"/>
          <w:rFonts w:ascii="Calibri" w:hAnsi="Calibri" w:cs="Calibri"/>
          <w:color w:val="000000" w:themeColor="text1"/>
          <w:u w:val="none"/>
        </w:rPr>
        <w:t xml:space="preserve"> </w:t>
      </w:r>
      <w:r w:rsidRPr="00805BA2">
        <w:rPr>
          <w:rFonts w:ascii="Calibri" w:hAnsi="Calibri" w:cs="Calibri"/>
          <w:color w:val="000000" w:themeColor="text1"/>
        </w:rPr>
        <w:t>for more information.</w:t>
      </w:r>
      <w:r w:rsidR="00000FDE" w:rsidRPr="00805BA2">
        <w:rPr>
          <w:rFonts w:ascii="Calibri" w:hAnsi="Calibri" w:cs="Calibri"/>
          <w:color w:val="000000" w:themeColor="text1"/>
        </w:rPr>
        <w:t xml:space="preserve"> </w:t>
      </w:r>
    </w:p>
    <w:p w14:paraId="75CA8336" w14:textId="411C5AC9" w:rsidR="00585BD1" w:rsidRPr="00805BA2" w:rsidRDefault="00585BD1" w:rsidP="00F83673">
      <w:pPr>
        <w:spacing w:after="120" w:line="240" w:lineRule="auto"/>
        <w:rPr>
          <w:rFonts w:ascii="Calibri" w:hAnsi="Calibri" w:cs="Calibri"/>
          <w:color w:val="000000" w:themeColor="text1"/>
        </w:rPr>
      </w:pPr>
    </w:p>
    <w:p w14:paraId="250C80AB" w14:textId="42071CD4" w:rsidR="00A351A6" w:rsidRPr="00805BA2" w:rsidRDefault="006E4ABC" w:rsidP="00EA4011">
      <w:pPr>
        <w:shd w:val="clear" w:color="auto" w:fill="FEDEEC"/>
        <w:spacing w:line="240" w:lineRule="auto"/>
        <w:rPr>
          <w:rFonts w:ascii="Calibri" w:hAnsi="Calibri" w:cs="Calibri"/>
          <w:b/>
          <w:bCs/>
          <w:color w:val="000000" w:themeColor="text1"/>
          <w:sz w:val="28"/>
          <w:szCs w:val="28"/>
        </w:rPr>
      </w:pPr>
      <w:r w:rsidRPr="00805BA2">
        <w:rPr>
          <w:rFonts w:ascii="Calibri" w:hAnsi="Calibri" w:cs="Calibri"/>
          <w:b/>
          <w:bCs/>
          <w:color w:val="000000" w:themeColor="text1"/>
          <w:sz w:val="28"/>
          <w:szCs w:val="28"/>
          <w:shd w:val="clear" w:color="auto" w:fill="FEDEEC"/>
        </w:rPr>
        <w:t>Ask Our Nurses</w:t>
      </w:r>
    </w:p>
    <w:p w14:paraId="1657C842" w14:textId="7C96836F" w:rsidR="006E4ABC" w:rsidRPr="00805BA2" w:rsidRDefault="00905FE7" w:rsidP="005B5E49">
      <w:pPr>
        <w:spacing w:before="120" w:after="120" w:line="240" w:lineRule="auto"/>
        <w:rPr>
          <w:rFonts w:ascii="Calibri" w:hAnsi="Calibri" w:cs="Calibri"/>
          <w:color w:val="000000" w:themeColor="text1"/>
        </w:rPr>
      </w:pPr>
      <w:r w:rsidRPr="00805BA2">
        <w:rPr>
          <w:rFonts w:ascii="Calibri" w:hAnsi="Calibri" w:cs="Calibri"/>
          <w:color w:val="000000" w:themeColor="text1"/>
        </w:rPr>
        <w:t>Breast Cancer Now offers f</w:t>
      </w:r>
      <w:r w:rsidR="006E4ABC" w:rsidRPr="00805BA2">
        <w:rPr>
          <w:rFonts w:ascii="Calibri" w:hAnsi="Calibri" w:cs="Calibri"/>
          <w:color w:val="000000" w:themeColor="text1"/>
        </w:rPr>
        <w:t xml:space="preserve">ree and confidential advice from </w:t>
      </w:r>
      <w:r w:rsidR="00F628E4" w:rsidRPr="00805BA2">
        <w:rPr>
          <w:rFonts w:ascii="Calibri" w:hAnsi="Calibri" w:cs="Calibri"/>
          <w:color w:val="000000" w:themeColor="text1"/>
        </w:rPr>
        <w:t>specially trained breast care nurses.</w:t>
      </w:r>
      <w:r w:rsidR="00ED57C3" w:rsidRPr="00805BA2">
        <w:rPr>
          <w:rFonts w:ascii="Calibri" w:hAnsi="Calibri" w:cs="Calibri"/>
          <w:color w:val="000000" w:themeColor="text1"/>
        </w:rPr>
        <w:t xml:space="preserve"> There are different options for patients. </w:t>
      </w:r>
    </w:p>
    <w:p w14:paraId="5C87E7EA" w14:textId="0A72DFB3" w:rsidR="0076346E" w:rsidRPr="00805BA2" w:rsidRDefault="00A351A6" w:rsidP="00EA4011">
      <w:pPr>
        <w:spacing w:line="240" w:lineRule="auto"/>
        <w:rPr>
          <w:rFonts w:ascii="Calibri" w:hAnsi="Calibri" w:cs="Calibri"/>
          <w:color w:val="000000" w:themeColor="text1"/>
        </w:rPr>
      </w:pPr>
      <w:hyperlink r:id="rId14" w:history="1">
        <w:r w:rsidRPr="00805BA2">
          <w:rPr>
            <w:rStyle w:val="Hyperlink"/>
            <w:rFonts w:ascii="Calibri" w:hAnsi="Calibri" w:cs="Calibri"/>
            <w:color w:val="000000" w:themeColor="text1"/>
            <w:u w:val="none"/>
          </w:rPr>
          <w:t>Free helpline</w:t>
        </w:r>
      </w:hyperlink>
      <w:r w:rsidRPr="00805BA2">
        <w:rPr>
          <w:rFonts w:ascii="Calibri" w:hAnsi="Calibri" w:cs="Calibri"/>
          <w:color w:val="000000" w:themeColor="text1"/>
        </w:rPr>
        <w:t xml:space="preserve"> </w:t>
      </w:r>
    </w:p>
    <w:p w14:paraId="3077ADE2" w14:textId="77777777" w:rsidR="0076346E" w:rsidRPr="00805BA2" w:rsidRDefault="00A351A6" w:rsidP="00EA4011">
      <w:pPr>
        <w:spacing w:line="240" w:lineRule="auto"/>
        <w:rPr>
          <w:rFonts w:ascii="Calibri" w:hAnsi="Calibri" w:cs="Calibri"/>
          <w:color w:val="000000" w:themeColor="text1"/>
        </w:rPr>
      </w:pPr>
      <w:r w:rsidRPr="00805BA2">
        <w:rPr>
          <w:rFonts w:ascii="Calibri" w:hAnsi="Calibri" w:cs="Calibri"/>
          <w:color w:val="000000" w:themeColor="text1"/>
        </w:rPr>
        <w:t xml:space="preserve">0808 800 6000 </w:t>
      </w:r>
    </w:p>
    <w:p w14:paraId="6BB0E713" w14:textId="7A5685FF" w:rsidR="00A351A6" w:rsidRPr="00805BA2" w:rsidRDefault="00A351A6" w:rsidP="00EA4011">
      <w:pPr>
        <w:spacing w:line="240" w:lineRule="auto"/>
        <w:rPr>
          <w:rFonts w:ascii="Calibri" w:hAnsi="Calibri" w:cs="Calibri"/>
          <w:color w:val="000000" w:themeColor="text1"/>
        </w:rPr>
      </w:pPr>
      <w:r w:rsidRPr="00805BA2">
        <w:rPr>
          <w:rFonts w:ascii="Calibri" w:hAnsi="Calibri" w:cs="Calibri"/>
          <w:color w:val="000000" w:themeColor="text1"/>
        </w:rPr>
        <w:t>Monday to Friday 9am-4pm and Saturday 9am-1pm</w:t>
      </w:r>
    </w:p>
    <w:p w14:paraId="7C9DC4A0" w14:textId="3B5EF9B2" w:rsidR="00A351A6" w:rsidRPr="00805BA2" w:rsidRDefault="0076346E" w:rsidP="00EA4011">
      <w:pPr>
        <w:spacing w:line="240" w:lineRule="auto"/>
        <w:rPr>
          <w:rFonts w:ascii="Calibri" w:hAnsi="Calibri" w:cs="Calibri"/>
          <w:color w:val="000000" w:themeColor="text1"/>
        </w:rPr>
      </w:pPr>
      <w:r w:rsidRPr="00805BA2">
        <w:rPr>
          <w:rFonts w:ascii="Calibri" w:hAnsi="Calibri" w:cs="Calibri"/>
          <w:color w:val="000000" w:themeColor="text1"/>
        </w:rPr>
        <w:t xml:space="preserve">Interpreting service is </w:t>
      </w:r>
      <w:r w:rsidR="00953358" w:rsidRPr="00805BA2">
        <w:rPr>
          <w:rFonts w:ascii="Calibri" w:hAnsi="Calibri" w:cs="Calibri"/>
          <w:color w:val="000000" w:themeColor="text1"/>
        </w:rPr>
        <w:t xml:space="preserve">available in a </w:t>
      </w:r>
      <w:r w:rsidR="005C3761" w:rsidRPr="00805BA2">
        <w:rPr>
          <w:rFonts w:ascii="Calibri" w:hAnsi="Calibri" w:cs="Calibri"/>
          <w:color w:val="000000" w:themeColor="text1"/>
        </w:rPr>
        <w:t>good</w:t>
      </w:r>
      <w:r w:rsidR="00953358" w:rsidRPr="00805BA2">
        <w:rPr>
          <w:rFonts w:ascii="Calibri" w:hAnsi="Calibri" w:cs="Calibri"/>
          <w:color w:val="000000" w:themeColor="text1"/>
        </w:rPr>
        <w:t xml:space="preserve"> range of </w:t>
      </w:r>
      <w:r w:rsidR="0069036B" w:rsidRPr="00805BA2">
        <w:rPr>
          <w:rFonts w:ascii="Calibri" w:hAnsi="Calibri" w:cs="Calibri"/>
          <w:color w:val="000000" w:themeColor="text1"/>
        </w:rPr>
        <w:t>languages.</w:t>
      </w:r>
    </w:p>
    <w:p w14:paraId="4B687327" w14:textId="5D1AEE78" w:rsidR="007275D4" w:rsidRPr="00805BA2" w:rsidRDefault="007275D4" w:rsidP="007275D4">
      <w:pPr>
        <w:spacing w:before="120" w:line="240" w:lineRule="auto"/>
        <w:rPr>
          <w:rFonts w:ascii="Calibri" w:hAnsi="Calibri" w:cs="Calibri"/>
          <w:color w:val="000000" w:themeColor="text1"/>
        </w:rPr>
      </w:pPr>
      <w:hyperlink r:id="rId15" w:history="1">
        <w:r w:rsidRPr="00805BA2">
          <w:rPr>
            <w:rStyle w:val="Hyperlink"/>
            <w:rFonts w:ascii="Calibri" w:hAnsi="Calibri" w:cs="Calibri"/>
            <w:color w:val="000000" w:themeColor="text1"/>
            <w:u w:val="none"/>
          </w:rPr>
          <w:t xml:space="preserve">Online </w:t>
        </w:r>
        <w:r w:rsidR="00F5386C" w:rsidRPr="00805BA2">
          <w:rPr>
            <w:rStyle w:val="Hyperlink"/>
            <w:rFonts w:ascii="Calibri" w:hAnsi="Calibri" w:cs="Calibri"/>
            <w:color w:val="000000" w:themeColor="text1"/>
            <w:u w:val="none"/>
          </w:rPr>
          <w:t>messaging</w:t>
        </w:r>
      </w:hyperlink>
    </w:p>
    <w:p w14:paraId="4B8D30BA" w14:textId="7B3C113F" w:rsidR="00A351A6" w:rsidRPr="00805BA2" w:rsidRDefault="00284113" w:rsidP="00A02B4C">
      <w:pPr>
        <w:spacing w:after="120" w:line="240" w:lineRule="auto"/>
        <w:rPr>
          <w:rFonts w:ascii="Calibri" w:hAnsi="Calibri" w:cs="Calibri"/>
          <w:color w:val="000000" w:themeColor="text1"/>
        </w:rPr>
      </w:pPr>
      <w:r w:rsidRPr="00805BA2">
        <w:rPr>
          <w:rFonts w:ascii="Calibri" w:hAnsi="Calibri" w:cs="Calibri"/>
          <w:color w:val="000000" w:themeColor="text1"/>
        </w:rPr>
        <w:t>An o</w:t>
      </w:r>
      <w:r w:rsidR="00ED443E" w:rsidRPr="00805BA2">
        <w:rPr>
          <w:rFonts w:ascii="Calibri" w:hAnsi="Calibri" w:cs="Calibri"/>
          <w:color w:val="000000" w:themeColor="text1"/>
        </w:rPr>
        <w:t xml:space="preserve">nline </w:t>
      </w:r>
      <w:r w:rsidRPr="00805BA2">
        <w:rPr>
          <w:rFonts w:ascii="Calibri" w:hAnsi="Calibri" w:cs="Calibri"/>
          <w:color w:val="000000" w:themeColor="text1"/>
        </w:rPr>
        <w:t>safe space</w:t>
      </w:r>
      <w:r w:rsidR="000F108A" w:rsidRPr="00805BA2">
        <w:rPr>
          <w:rFonts w:ascii="Calibri" w:hAnsi="Calibri" w:cs="Calibri"/>
          <w:color w:val="000000" w:themeColor="text1"/>
        </w:rPr>
        <w:t xml:space="preserve"> for peopl</w:t>
      </w:r>
      <w:r w:rsidRPr="00805BA2">
        <w:rPr>
          <w:rFonts w:ascii="Calibri" w:hAnsi="Calibri" w:cs="Calibri"/>
          <w:color w:val="000000" w:themeColor="text1"/>
        </w:rPr>
        <w:t>e</w:t>
      </w:r>
      <w:r w:rsidR="00A351A6" w:rsidRPr="00805BA2">
        <w:rPr>
          <w:rFonts w:ascii="Calibri" w:hAnsi="Calibri" w:cs="Calibri"/>
          <w:color w:val="000000" w:themeColor="text1"/>
        </w:rPr>
        <w:t xml:space="preserve"> to contact a specialist nurse for confidential advice </w:t>
      </w:r>
      <w:r w:rsidR="000F108A" w:rsidRPr="00805BA2">
        <w:rPr>
          <w:rFonts w:ascii="Calibri" w:hAnsi="Calibri" w:cs="Calibri"/>
          <w:color w:val="000000" w:themeColor="text1"/>
        </w:rPr>
        <w:t>and to ask question</w:t>
      </w:r>
      <w:r w:rsidR="00A02B4C" w:rsidRPr="00805BA2">
        <w:rPr>
          <w:rFonts w:ascii="Calibri" w:hAnsi="Calibri" w:cs="Calibri"/>
          <w:color w:val="000000" w:themeColor="text1"/>
        </w:rPr>
        <w:t xml:space="preserve">s. </w:t>
      </w:r>
    </w:p>
    <w:p w14:paraId="742B7E84" w14:textId="77777777" w:rsidR="00A02B4C" w:rsidRPr="00805BA2" w:rsidRDefault="00A351A6" w:rsidP="00EA4011">
      <w:pPr>
        <w:spacing w:line="240" w:lineRule="auto"/>
        <w:rPr>
          <w:rFonts w:ascii="Calibri" w:hAnsi="Calibri" w:cs="Calibri"/>
          <w:color w:val="000000" w:themeColor="text1"/>
        </w:rPr>
      </w:pPr>
      <w:hyperlink r:id="rId16" w:history="1">
        <w:r w:rsidRPr="00805BA2">
          <w:rPr>
            <w:rStyle w:val="Hyperlink"/>
            <w:rFonts w:ascii="Calibri" w:hAnsi="Calibri" w:cs="Calibri"/>
            <w:color w:val="000000" w:themeColor="text1"/>
            <w:u w:val="none"/>
          </w:rPr>
          <w:t>Online forum</w:t>
        </w:r>
      </w:hyperlink>
      <w:r w:rsidRPr="00805BA2">
        <w:rPr>
          <w:rFonts w:ascii="Calibri" w:hAnsi="Calibri" w:cs="Calibri"/>
          <w:color w:val="000000" w:themeColor="text1"/>
        </w:rPr>
        <w:t xml:space="preserve"> </w:t>
      </w:r>
    </w:p>
    <w:p w14:paraId="7C961765" w14:textId="1880A14C" w:rsidR="00A351A6" w:rsidRPr="00805BA2" w:rsidRDefault="00A02B4C" w:rsidP="00A02B4C">
      <w:pPr>
        <w:spacing w:line="240" w:lineRule="auto"/>
        <w:rPr>
          <w:rFonts w:ascii="Calibri" w:hAnsi="Calibri" w:cs="Calibri"/>
          <w:color w:val="000000" w:themeColor="text1"/>
        </w:rPr>
      </w:pPr>
      <w:r w:rsidRPr="00805BA2">
        <w:rPr>
          <w:rFonts w:ascii="Calibri" w:hAnsi="Calibri" w:cs="Calibri"/>
          <w:color w:val="000000" w:themeColor="text1"/>
        </w:rPr>
        <w:t>F</w:t>
      </w:r>
      <w:r w:rsidR="00A351A6" w:rsidRPr="00805BA2">
        <w:rPr>
          <w:rFonts w:ascii="Calibri" w:hAnsi="Calibri" w:cs="Calibri"/>
          <w:color w:val="000000" w:themeColor="text1"/>
        </w:rPr>
        <w:t>or people to ask questions and support each other (</w:t>
      </w:r>
      <w:r w:rsidRPr="00805BA2">
        <w:rPr>
          <w:rFonts w:ascii="Calibri" w:hAnsi="Calibri" w:cs="Calibri"/>
          <w:color w:val="000000" w:themeColor="text1"/>
        </w:rPr>
        <w:t xml:space="preserve">specialist nurses oversee and contribute to the chat) </w:t>
      </w:r>
    </w:p>
    <w:p w14:paraId="6FF34D12" w14:textId="77777777" w:rsidR="00B7542C" w:rsidRPr="00805BA2" w:rsidRDefault="00B7542C" w:rsidP="00B7542C">
      <w:pPr>
        <w:spacing w:after="120" w:line="240" w:lineRule="auto"/>
        <w:rPr>
          <w:rFonts w:ascii="Calibri" w:hAnsi="Calibri" w:cs="Calibri"/>
          <w:color w:val="000000" w:themeColor="text1"/>
        </w:rPr>
      </w:pPr>
    </w:p>
    <w:p w14:paraId="4D86CC98" w14:textId="6D095A11" w:rsidR="0053132F" w:rsidRPr="00805BA2" w:rsidRDefault="0053132F" w:rsidP="00EA4011">
      <w:pPr>
        <w:shd w:val="clear" w:color="auto" w:fill="FEDEEC"/>
        <w:spacing w:line="240" w:lineRule="auto"/>
        <w:rPr>
          <w:rFonts w:ascii="Calibri" w:hAnsi="Calibri" w:cs="Calibri"/>
          <w:b/>
          <w:bCs/>
          <w:color w:val="000000" w:themeColor="text1"/>
          <w:sz w:val="28"/>
          <w:szCs w:val="28"/>
        </w:rPr>
      </w:pPr>
      <w:r w:rsidRPr="00805BA2">
        <w:rPr>
          <w:rFonts w:ascii="Calibri" w:hAnsi="Calibri" w:cs="Calibri"/>
          <w:b/>
          <w:bCs/>
          <w:color w:val="000000" w:themeColor="text1"/>
          <w:sz w:val="28"/>
          <w:szCs w:val="28"/>
        </w:rPr>
        <w:t>Leaflets</w:t>
      </w:r>
    </w:p>
    <w:p w14:paraId="5CB62A7D" w14:textId="4136A6EF" w:rsidR="001A09AA" w:rsidRPr="00805BA2" w:rsidRDefault="00CD7D32" w:rsidP="00EA4011">
      <w:pPr>
        <w:spacing w:line="240" w:lineRule="auto"/>
        <w:rPr>
          <w:rFonts w:ascii="Calibri" w:hAnsi="Calibri" w:cs="Calibri"/>
          <w:color w:val="000000" w:themeColor="text1"/>
        </w:rPr>
      </w:pPr>
      <w:r w:rsidRPr="00805BA2">
        <w:rPr>
          <w:rFonts w:ascii="Calibri" w:hAnsi="Calibri" w:cs="Calibri"/>
          <w:color w:val="000000" w:themeColor="text1"/>
        </w:rPr>
        <w:t xml:space="preserve">Breast Cancer Now provides </w:t>
      </w:r>
      <w:proofErr w:type="gramStart"/>
      <w:r w:rsidR="00FB6B91" w:rsidRPr="00805BA2">
        <w:rPr>
          <w:rFonts w:ascii="Calibri" w:hAnsi="Calibri" w:cs="Calibri"/>
          <w:color w:val="000000" w:themeColor="text1"/>
        </w:rPr>
        <w:t>a number of</w:t>
      </w:r>
      <w:proofErr w:type="gramEnd"/>
      <w:r w:rsidR="00FB6B91" w:rsidRPr="00805BA2">
        <w:rPr>
          <w:rFonts w:ascii="Calibri" w:hAnsi="Calibri" w:cs="Calibri"/>
          <w:color w:val="000000" w:themeColor="text1"/>
        </w:rPr>
        <w:t xml:space="preserve"> leaflets. Up to 200 copies</w:t>
      </w:r>
      <w:r w:rsidR="00696ADD" w:rsidRPr="00805BA2">
        <w:rPr>
          <w:rFonts w:ascii="Calibri" w:hAnsi="Calibri" w:cs="Calibri"/>
          <w:color w:val="000000" w:themeColor="text1"/>
        </w:rPr>
        <w:t xml:space="preserve"> of these</w:t>
      </w:r>
      <w:r w:rsidR="00FB6B91" w:rsidRPr="00805BA2">
        <w:rPr>
          <w:rFonts w:ascii="Calibri" w:hAnsi="Calibri" w:cs="Calibri"/>
          <w:color w:val="000000" w:themeColor="text1"/>
        </w:rPr>
        <w:t xml:space="preserve"> can be ordered</w:t>
      </w:r>
      <w:r w:rsidR="007A1264" w:rsidRPr="00805BA2">
        <w:rPr>
          <w:rFonts w:ascii="Calibri" w:hAnsi="Calibri" w:cs="Calibri"/>
          <w:color w:val="000000" w:themeColor="text1"/>
        </w:rPr>
        <w:t xml:space="preserve"> (free of charge)</w:t>
      </w:r>
      <w:r w:rsidR="00FB6B91" w:rsidRPr="00805BA2">
        <w:rPr>
          <w:rFonts w:ascii="Calibri" w:hAnsi="Calibri" w:cs="Calibri"/>
          <w:color w:val="000000" w:themeColor="text1"/>
        </w:rPr>
        <w:t xml:space="preserve"> via the website, or the</w:t>
      </w:r>
      <w:r w:rsidR="007A1264" w:rsidRPr="00805BA2">
        <w:rPr>
          <w:rFonts w:ascii="Calibri" w:hAnsi="Calibri" w:cs="Calibri"/>
          <w:color w:val="000000" w:themeColor="text1"/>
        </w:rPr>
        <w:t>y</w:t>
      </w:r>
      <w:r w:rsidR="00FB6B91" w:rsidRPr="00805BA2">
        <w:rPr>
          <w:rFonts w:ascii="Calibri" w:hAnsi="Calibri" w:cs="Calibri"/>
          <w:color w:val="000000" w:themeColor="text1"/>
        </w:rPr>
        <w:t xml:space="preserve"> can be downloaded</w:t>
      </w:r>
      <w:r w:rsidR="00696ADD" w:rsidRPr="00805BA2">
        <w:rPr>
          <w:rFonts w:ascii="Calibri" w:hAnsi="Calibri" w:cs="Calibri"/>
          <w:color w:val="000000" w:themeColor="text1"/>
        </w:rPr>
        <w:t>.</w:t>
      </w:r>
      <w:r w:rsidR="00921FA0" w:rsidRPr="00805BA2">
        <w:rPr>
          <w:rFonts w:ascii="Calibri" w:hAnsi="Calibri" w:cs="Calibri"/>
          <w:color w:val="000000" w:themeColor="text1"/>
        </w:rPr>
        <w:t xml:space="preserve"> Click on the links below to access the leaflets. </w:t>
      </w:r>
    </w:p>
    <w:p w14:paraId="7F177D89" w14:textId="1D4FFD75" w:rsidR="007A1264" w:rsidRPr="00805BA2" w:rsidRDefault="007A1264" w:rsidP="00EA4011">
      <w:pPr>
        <w:pStyle w:val="ListParagraph"/>
        <w:numPr>
          <w:ilvl w:val="0"/>
          <w:numId w:val="2"/>
        </w:numPr>
        <w:spacing w:line="240" w:lineRule="auto"/>
        <w:rPr>
          <w:rFonts w:ascii="Calibri" w:hAnsi="Calibri" w:cs="Calibri"/>
          <w:color w:val="000000" w:themeColor="text1"/>
        </w:rPr>
      </w:pPr>
      <w:hyperlink r:id="rId17" w:tooltip="Original URL: https://breastcancernow.org/download-and-order-publications/support-for-you-primary-breast-cancer-bcn400. Click or tap if you trust this link." w:history="1">
        <w:r w:rsidRPr="00805BA2">
          <w:rPr>
            <w:rStyle w:val="Hyperlink"/>
            <w:rFonts w:ascii="Calibri" w:hAnsi="Calibri" w:cs="Calibri"/>
            <w:color w:val="000000" w:themeColor="text1"/>
            <w:u w:val="none"/>
          </w:rPr>
          <w:t>Support for you: Primary breast cancer</w:t>
        </w:r>
      </w:hyperlink>
      <w:r w:rsidRPr="00805BA2">
        <w:rPr>
          <w:rStyle w:val="Hyperlink"/>
          <w:rFonts w:ascii="Calibri" w:hAnsi="Calibri" w:cs="Calibri"/>
          <w:color w:val="000000" w:themeColor="text1"/>
          <w:u w:val="none"/>
        </w:rPr>
        <w:t> </w:t>
      </w:r>
    </w:p>
    <w:p w14:paraId="5D8ED841" w14:textId="0A5898C5" w:rsidR="007A1264" w:rsidRPr="00805BA2" w:rsidRDefault="007A1264" w:rsidP="00EA4011">
      <w:pPr>
        <w:pStyle w:val="ListParagraph"/>
        <w:numPr>
          <w:ilvl w:val="0"/>
          <w:numId w:val="2"/>
        </w:numPr>
        <w:spacing w:line="240" w:lineRule="auto"/>
        <w:rPr>
          <w:rFonts w:ascii="Calibri" w:hAnsi="Calibri" w:cs="Calibri"/>
          <w:color w:val="000000" w:themeColor="text1"/>
        </w:rPr>
      </w:pPr>
      <w:hyperlink r:id="rId18" w:tooltip="Original URL: https://breastcancernow.org/download-and-order-publications/support-for-you-secondary-breast-cancer-bcn401. Click or tap if you trust this link." w:history="1">
        <w:r w:rsidRPr="00805BA2">
          <w:rPr>
            <w:rStyle w:val="Hyperlink"/>
            <w:rFonts w:ascii="Calibri" w:hAnsi="Calibri" w:cs="Calibri"/>
            <w:color w:val="000000" w:themeColor="text1"/>
            <w:u w:val="none"/>
          </w:rPr>
          <w:t>Support for you: Secondary breast cancer</w:t>
        </w:r>
      </w:hyperlink>
      <w:r w:rsidRPr="00805BA2">
        <w:rPr>
          <w:rFonts w:ascii="Calibri" w:hAnsi="Calibri" w:cs="Calibri"/>
          <w:color w:val="000000" w:themeColor="text1"/>
        </w:rPr>
        <w:t> </w:t>
      </w:r>
    </w:p>
    <w:p w14:paraId="1A978DB7" w14:textId="1B1FA695" w:rsidR="007A1264" w:rsidRPr="00805BA2" w:rsidRDefault="007A1264" w:rsidP="00EA4011">
      <w:pPr>
        <w:pStyle w:val="ListParagraph"/>
        <w:numPr>
          <w:ilvl w:val="0"/>
          <w:numId w:val="2"/>
        </w:numPr>
        <w:spacing w:line="240" w:lineRule="auto"/>
        <w:rPr>
          <w:rFonts w:ascii="Calibri" w:hAnsi="Calibri" w:cs="Calibri"/>
          <w:color w:val="000000" w:themeColor="text1"/>
        </w:rPr>
      </w:pPr>
      <w:hyperlink r:id="rId19" w:tooltip="Original URL: https://breastcancernow.org/download-and-order-publications/moving-forward-information-leaflet-bcn408/. Click or tap if you trust this link." w:history="1">
        <w:r w:rsidRPr="00805BA2">
          <w:rPr>
            <w:rStyle w:val="Hyperlink"/>
            <w:rFonts w:ascii="Calibri" w:hAnsi="Calibri" w:cs="Calibri"/>
            <w:color w:val="000000" w:themeColor="text1"/>
            <w:u w:val="none"/>
          </w:rPr>
          <w:t>Moving Forward Information</w:t>
        </w:r>
      </w:hyperlink>
      <w:r w:rsidRPr="00805BA2">
        <w:rPr>
          <w:rFonts w:ascii="Calibri" w:hAnsi="Calibri" w:cs="Calibri"/>
          <w:color w:val="000000" w:themeColor="text1"/>
        </w:rPr>
        <w:t> </w:t>
      </w:r>
    </w:p>
    <w:sectPr w:rsidR="007A1264" w:rsidRPr="00805BA2" w:rsidSect="004B341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6247CC"/>
    <w:multiLevelType w:val="hybridMultilevel"/>
    <w:tmpl w:val="46D48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D708CE"/>
    <w:multiLevelType w:val="hybridMultilevel"/>
    <w:tmpl w:val="0FF4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3E5EE8"/>
    <w:multiLevelType w:val="hybridMultilevel"/>
    <w:tmpl w:val="63DED1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0111037">
    <w:abstractNumId w:val="2"/>
  </w:num>
  <w:num w:numId="2" w16cid:durableId="282345000">
    <w:abstractNumId w:val="1"/>
  </w:num>
  <w:num w:numId="3" w16cid:durableId="1892840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C92"/>
    <w:rsid w:val="00000FDE"/>
    <w:rsid w:val="00003318"/>
    <w:rsid w:val="00003433"/>
    <w:rsid w:val="00006D40"/>
    <w:rsid w:val="00013F62"/>
    <w:rsid w:val="00045092"/>
    <w:rsid w:val="00081698"/>
    <w:rsid w:val="000A306F"/>
    <w:rsid w:val="000A35B2"/>
    <w:rsid w:val="000F108A"/>
    <w:rsid w:val="0011075F"/>
    <w:rsid w:val="001217E6"/>
    <w:rsid w:val="00135B61"/>
    <w:rsid w:val="0014117F"/>
    <w:rsid w:val="0015667F"/>
    <w:rsid w:val="00162EF2"/>
    <w:rsid w:val="001720F8"/>
    <w:rsid w:val="00176F50"/>
    <w:rsid w:val="001A09AA"/>
    <w:rsid w:val="001A1CA2"/>
    <w:rsid w:val="001D2281"/>
    <w:rsid w:val="002036B6"/>
    <w:rsid w:val="00214581"/>
    <w:rsid w:val="00217C06"/>
    <w:rsid w:val="00257F1C"/>
    <w:rsid w:val="00260F54"/>
    <w:rsid w:val="0026250E"/>
    <w:rsid w:val="0026798E"/>
    <w:rsid w:val="00284113"/>
    <w:rsid w:val="00285388"/>
    <w:rsid w:val="002B2076"/>
    <w:rsid w:val="002C1682"/>
    <w:rsid w:val="002D33B1"/>
    <w:rsid w:val="002E1829"/>
    <w:rsid w:val="002E7536"/>
    <w:rsid w:val="003028FD"/>
    <w:rsid w:val="0033333D"/>
    <w:rsid w:val="003449C4"/>
    <w:rsid w:val="00353C2C"/>
    <w:rsid w:val="0037237A"/>
    <w:rsid w:val="0038155B"/>
    <w:rsid w:val="00381BDB"/>
    <w:rsid w:val="0038393B"/>
    <w:rsid w:val="0038475B"/>
    <w:rsid w:val="003875CF"/>
    <w:rsid w:val="003A0F0B"/>
    <w:rsid w:val="003C06D3"/>
    <w:rsid w:val="003E4E2E"/>
    <w:rsid w:val="003F28C1"/>
    <w:rsid w:val="00421656"/>
    <w:rsid w:val="00430430"/>
    <w:rsid w:val="0043679B"/>
    <w:rsid w:val="0044494D"/>
    <w:rsid w:val="00490BB5"/>
    <w:rsid w:val="00490D35"/>
    <w:rsid w:val="004B3419"/>
    <w:rsid w:val="004C5FEA"/>
    <w:rsid w:val="004E482E"/>
    <w:rsid w:val="005038B1"/>
    <w:rsid w:val="00503F34"/>
    <w:rsid w:val="00512486"/>
    <w:rsid w:val="0053132F"/>
    <w:rsid w:val="005738F0"/>
    <w:rsid w:val="00576CFD"/>
    <w:rsid w:val="00584E2D"/>
    <w:rsid w:val="00585BD1"/>
    <w:rsid w:val="00596BB9"/>
    <w:rsid w:val="005A147F"/>
    <w:rsid w:val="005A5717"/>
    <w:rsid w:val="005B5E49"/>
    <w:rsid w:val="005C3761"/>
    <w:rsid w:val="005C418A"/>
    <w:rsid w:val="005D3FD1"/>
    <w:rsid w:val="005E7A42"/>
    <w:rsid w:val="0062233B"/>
    <w:rsid w:val="0064143D"/>
    <w:rsid w:val="00670D91"/>
    <w:rsid w:val="00675234"/>
    <w:rsid w:val="0068615E"/>
    <w:rsid w:val="0069036B"/>
    <w:rsid w:val="00696ADD"/>
    <w:rsid w:val="00697E4A"/>
    <w:rsid w:val="006B2A5B"/>
    <w:rsid w:val="006C316D"/>
    <w:rsid w:val="006C6344"/>
    <w:rsid w:val="006C67C7"/>
    <w:rsid w:val="006E235B"/>
    <w:rsid w:val="006E4ABC"/>
    <w:rsid w:val="007275D4"/>
    <w:rsid w:val="00755612"/>
    <w:rsid w:val="0076346E"/>
    <w:rsid w:val="00766B40"/>
    <w:rsid w:val="00771DC5"/>
    <w:rsid w:val="007A1264"/>
    <w:rsid w:val="007C64E3"/>
    <w:rsid w:val="007D24B1"/>
    <w:rsid w:val="007E14C4"/>
    <w:rsid w:val="00805BA2"/>
    <w:rsid w:val="00812DAA"/>
    <w:rsid w:val="0082374E"/>
    <w:rsid w:val="008271D9"/>
    <w:rsid w:val="00836042"/>
    <w:rsid w:val="008439A2"/>
    <w:rsid w:val="008756F5"/>
    <w:rsid w:val="008B0216"/>
    <w:rsid w:val="008C77ED"/>
    <w:rsid w:val="008D4435"/>
    <w:rsid w:val="008E278A"/>
    <w:rsid w:val="008F3001"/>
    <w:rsid w:val="008F3484"/>
    <w:rsid w:val="00904C92"/>
    <w:rsid w:val="00905FE7"/>
    <w:rsid w:val="0090603D"/>
    <w:rsid w:val="009211FA"/>
    <w:rsid w:val="00921789"/>
    <w:rsid w:val="00921FA0"/>
    <w:rsid w:val="009310AD"/>
    <w:rsid w:val="00947AD2"/>
    <w:rsid w:val="00953358"/>
    <w:rsid w:val="00963628"/>
    <w:rsid w:val="00972960"/>
    <w:rsid w:val="009914F5"/>
    <w:rsid w:val="00995DCE"/>
    <w:rsid w:val="009A6DD0"/>
    <w:rsid w:val="009B4846"/>
    <w:rsid w:val="009C2114"/>
    <w:rsid w:val="009C237A"/>
    <w:rsid w:val="009C2DA6"/>
    <w:rsid w:val="009D7A80"/>
    <w:rsid w:val="009F57DE"/>
    <w:rsid w:val="00A02B4C"/>
    <w:rsid w:val="00A030DC"/>
    <w:rsid w:val="00A06FD5"/>
    <w:rsid w:val="00A120F0"/>
    <w:rsid w:val="00A33791"/>
    <w:rsid w:val="00A351A6"/>
    <w:rsid w:val="00A430C5"/>
    <w:rsid w:val="00A47BD6"/>
    <w:rsid w:val="00A57A3E"/>
    <w:rsid w:val="00A679B3"/>
    <w:rsid w:val="00A70BD4"/>
    <w:rsid w:val="00A9050A"/>
    <w:rsid w:val="00A92823"/>
    <w:rsid w:val="00AA6190"/>
    <w:rsid w:val="00AB70EB"/>
    <w:rsid w:val="00AB729C"/>
    <w:rsid w:val="00AD6869"/>
    <w:rsid w:val="00AF0DD5"/>
    <w:rsid w:val="00B172F9"/>
    <w:rsid w:val="00B23221"/>
    <w:rsid w:val="00B36D37"/>
    <w:rsid w:val="00B55810"/>
    <w:rsid w:val="00B71F48"/>
    <w:rsid w:val="00B7542C"/>
    <w:rsid w:val="00BB4F41"/>
    <w:rsid w:val="00BF3B0D"/>
    <w:rsid w:val="00C24B5A"/>
    <w:rsid w:val="00C437C9"/>
    <w:rsid w:val="00C571C8"/>
    <w:rsid w:val="00CB3CAD"/>
    <w:rsid w:val="00CB4DEC"/>
    <w:rsid w:val="00CC698C"/>
    <w:rsid w:val="00CD4BF1"/>
    <w:rsid w:val="00CD7D32"/>
    <w:rsid w:val="00CE420E"/>
    <w:rsid w:val="00CF0E93"/>
    <w:rsid w:val="00CF386F"/>
    <w:rsid w:val="00D31367"/>
    <w:rsid w:val="00D43159"/>
    <w:rsid w:val="00D43CE1"/>
    <w:rsid w:val="00D46E68"/>
    <w:rsid w:val="00D5499C"/>
    <w:rsid w:val="00D55107"/>
    <w:rsid w:val="00D77136"/>
    <w:rsid w:val="00D82FE8"/>
    <w:rsid w:val="00D91C4F"/>
    <w:rsid w:val="00D963F5"/>
    <w:rsid w:val="00DC357E"/>
    <w:rsid w:val="00DD3D9F"/>
    <w:rsid w:val="00DD4225"/>
    <w:rsid w:val="00DD7BEF"/>
    <w:rsid w:val="00DE2973"/>
    <w:rsid w:val="00E00CE8"/>
    <w:rsid w:val="00E0513F"/>
    <w:rsid w:val="00E21961"/>
    <w:rsid w:val="00E26EBA"/>
    <w:rsid w:val="00E30A14"/>
    <w:rsid w:val="00E531F1"/>
    <w:rsid w:val="00E842ED"/>
    <w:rsid w:val="00EA32CF"/>
    <w:rsid w:val="00EA374C"/>
    <w:rsid w:val="00EA4011"/>
    <w:rsid w:val="00EA6A0B"/>
    <w:rsid w:val="00EC5D29"/>
    <w:rsid w:val="00ED443E"/>
    <w:rsid w:val="00ED57C3"/>
    <w:rsid w:val="00F1219F"/>
    <w:rsid w:val="00F23F14"/>
    <w:rsid w:val="00F5386C"/>
    <w:rsid w:val="00F628E4"/>
    <w:rsid w:val="00F65C52"/>
    <w:rsid w:val="00F83673"/>
    <w:rsid w:val="00F95348"/>
    <w:rsid w:val="00FA2A58"/>
    <w:rsid w:val="00FB0C9F"/>
    <w:rsid w:val="00FB6B91"/>
    <w:rsid w:val="00FB7A1C"/>
    <w:rsid w:val="00FC0135"/>
    <w:rsid w:val="00FF1363"/>
    <w:rsid w:val="00FF2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76FEA"/>
  <w15:chartTrackingRefBased/>
  <w15:docId w15:val="{7A69F5B5-7775-4EF9-878C-CD55DEB6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2"/>
        <w:lang w:val="en-GB" w:eastAsia="en-US" w:bidi="ar-SA"/>
        <w14:ligatures w14:val="standardContextual"/>
      </w:rPr>
    </w:rPrDefault>
    <w:pPrDefault>
      <w:pPr>
        <w:spacing w:line="28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17F"/>
  </w:style>
  <w:style w:type="paragraph" w:styleId="Heading1">
    <w:name w:val="heading 1"/>
    <w:basedOn w:val="Normal"/>
    <w:next w:val="Normal"/>
    <w:link w:val="Heading1Char"/>
    <w:uiPriority w:val="9"/>
    <w:qFormat/>
    <w:rsid w:val="00904C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4C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4C9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4C9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04C9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04C9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04C9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04C9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04C9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C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4C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4C9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4C9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04C9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04C9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04C9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04C9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04C9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04C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C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4C9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4C9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04C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04C92"/>
    <w:rPr>
      <w:i/>
      <w:iCs/>
      <w:color w:val="404040" w:themeColor="text1" w:themeTint="BF"/>
    </w:rPr>
  </w:style>
  <w:style w:type="paragraph" w:styleId="ListParagraph">
    <w:name w:val="List Paragraph"/>
    <w:basedOn w:val="Normal"/>
    <w:uiPriority w:val="34"/>
    <w:qFormat/>
    <w:rsid w:val="00904C92"/>
    <w:pPr>
      <w:ind w:left="720"/>
      <w:contextualSpacing/>
    </w:pPr>
  </w:style>
  <w:style w:type="character" w:styleId="IntenseEmphasis">
    <w:name w:val="Intense Emphasis"/>
    <w:basedOn w:val="DefaultParagraphFont"/>
    <w:uiPriority w:val="21"/>
    <w:qFormat/>
    <w:rsid w:val="00904C92"/>
    <w:rPr>
      <w:i/>
      <w:iCs/>
      <w:color w:val="0F4761" w:themeColor="accent1" w:themeShade="BF"/>
    </w:rPr>
  </w:style>
  <w:style w:type="paragraph" w:styleId="IntenseQuote">
    <w:name w:val="Intense Quote"/>
    <w:basedOn w:val="Normal"/>
    <w:next w:val="Normal"/>
    <w:link w:val="IntenseQuoteChar"/>
    <w:uiPriority w:val="30"/>
    <w:qFormat/>
    <w:rsid w:val="00904C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4C92"/>
    <w:rPr>
      <w:i/>
      <w:iCs/>
      <w:color w:val="0F4761" w:themeColor="accent1" w:themeShade="BF"/>
    </w:rPr>
  </w:style>
  <w:style w:type="character" w:styleId="IntenseReference">
    <w:name w:val="Intense Reference"/>
    <w:basedOn w:val="DefaultParagraphFont"/>
    <w:uiPriority w:val="32"/>
    <w:qFormat/>
    <w:rsid w:val="00904C92"/>
    <w:rPr>
      <w:b/>
      <w:bCs/>
      <w:smallCaps/>
      <w:color w:val="0F4761" w:themeColor="accent1" w:themeShade="BF"/>
      <w:spacing w:val="5"/>
    </w:rPr>
  </w:style>
  <w:style w:type="character" w:styleId="Hyperlink">
    <w:name w:val="Hyperlink"/>
    <w:basedOn w:val="DefaultParagraphFont"/>
    <w:uiPriority w:val="99"/>
    <w:unhideWhenUsed/>
    <w:rsid w:val="00585BD1"/>
    <w:rPr>
      <w:color w:val="467886" w:themeColor="hyperlink"/>
      <w:u w:val="single"/>
    </w:rPr>
  </w:style>
  <w:style w:type="character" w:styleId="UnresolvedMention">
    <w:name w:val="Unresolved Mention"/>
    <w:basedOn w:val="DefaultParagraphFont"/>
    <w:uiPriority w:val="99"/>
    <w:semiHidden/>
    <w:unhideWhenUsed/>
    <w:rsid w:val="00585BD1"/>
    <w:rPr>
      <w:color w:val="605E5C"/>
      <w:shd w:val="clear" w:color="auto" w:fill="E1DFDD"/>
    </w:rPr>
  </w:style>
  <w:style w:type="character" w:styleId="FollowedHyperlink">
    <w:name w:val="FollowedHyperlink"/>
    <w:basedOn w:val="DefaultParagraphFont"/>
    <w:uiPriority w:val="99"/>
    <w:semiHidden/>
    <w:unhideWhenUsed/>
    <w:rsid w:val="00755612"/>
    <w:rPr>
      <w:color w:val="96607D" w:themeColor="followedHyperlink"/>
      <w:u w:val="single"/>
    </w:rPr>
  </w:style>
  <w:style w:type="table" w:styleId="TableGrid">
    <w:name w:val="Table Grid"/>
    <w:basedOn w:val="TableNormal"/>
    <w:uiPriority w:val="39"/>
    <w:rsid w:val="0000343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1F48"/>
    <w:rPr>
      <w:sz w:val="16"/>
      <w:szCs w:val="16"/>
    </w:rPr>
  </w:style>
  <w:style w:type="paragraph" w:styleId="CommentText">
    <w:name w:val="annotation text"/>
    <w:basedOn w:val="Normal"/>
    <w:link w:val="CommentTextChar"/>
    <w:uiPriority w:val="99"/>
    <w:unhideWhenUsed/>
    <w:rsid w:val="00B71F48"/>
    <w:pPr>
      <w:spacing w:line="240" w:lineRule="auto"/>
    </w:pPr>
    <w:rPr>
      <w:sz w:val="20"/>
      <w:szCs w:val="20"/>
    </w:rPr>
  </w:style>
  <w:style w:type="character" w:customStyle="1" w:styleId="CommentTextChar">
    <w:name w:val="Comment Text Char"/>
    <w:basedOn w:val="DefaultParagraphFont"/>
    <w:link w:val="CommentText"/>
    <w:uiPriority w:val="99"/>
    <w:rsid w:val="00B71F48"/>
    <w:rPr>
      <w:sz w:val="20"/>
      <w:szCs w:val="20"/>
    </w:rPr>
  </w:style>
  <w:style w:type="paragraph" w:styleId="CommentSubject">
    <w:name w:val="annotation subject"/>
    <w:basedOn w:val="CommentText"/>
    <w:next w:val="CommentText"/>
    <w:link w:val="CommentSubjectChar"/>
    <w:uiPriority w:val="99"/>
    <w:semiHidden/>
    <w:unhideWhenUsed/>
    <w:rsid w:val="00B71F48"/>
    <w:rPr>
      <w:b/>
      <w:bCs/>
    </w:rPr>
  </w:style>
  <w:style w:type="character" w:customStyle="1" w:styleId="CommentSubjectChar">
    <w:name w:val="Comment Subject Char"/>
    <w:basedOn w:val="CommentTextChar"/>
    <w:link w:val="CommentSubject"/>
    <w:uiPriority w:val="99"/>
    <w:semiHidden/>
    <w:rsid w:val="00B71F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61600">
      <w:bodyDiv w:val="1"/>
      <w:marLeft w:val="0"/>
      <w:marRight w:val="0"/>
      <w:marTop w:val="0"/>
      <w:marBottom w:val="0"/>
      <w:divBdr>
        <w:top w:val="none" w:sz="0" w:space="0" w:color="auto"/>
        <w:left w:val="none" w:sz="0" w:space="0" w:color="auto"/>
        <w:bottom w:val="none" w:sz="0" w:space="0" w:color="auto"/>
        <w:right w:val="none" w:sz="0" w:space="0" w:color="auto"/>
      </w:divBdr>
    </w:div>
    <w:div w:id="341203240">
      <w:bodyDiv w:val="1"/>
      <w:marLeft w:val="0"/>
      <w:marRight w:val="0"/>
      <w:marTop w:val="0"/>
      <w:marBottom w:val="0"/>
      <w:divBdr>
        <w:top w:val="none" w:sz="0" w:space="0" w:color="auto"/>
        <w:left w:val="none" w:sz="0" w:space="0" w:color="auto"/>
        <w:bottom w:val="none" w:sz="0" w:space="0" w:color="auto"/>
        <w:right w:val="none" w:sz="0" w:space="0" w:color="auto"/>
      </w:divBdr>
    </w:div>
    <w:div w:id="527838275">
      <w:bodyDiv w:val="1"/>
      <w:marLeft w:val="0"/>
      <w:marRight w:val="0"/>
      <w:marTop w:val="0"/>
      <w:marBottom w:val="0"/>
      <w:divBdr>
        <w:top w:val="none" w:sz="0" w:space="0" w:color="auto"/>
        <w:left w:val="none" w:sz="0" w:space="0" w:color="auto"/>
        <w:bottom w:val="none" w:sz="0" w:space="0" w:color="auto"/>
        <w:right w:val="none" w:sz="0" w:space="0" w:color="auto"/>
      </w:divBdr>
    </w:div>
    <w:div w:id="1510367555">
      <w:bodyDiv w:val="1"/>
      <w:marLeft w:val="0"/>
      <w:marRight w:val="0"/>
      <w:marTop w:val="0"/>
      <w:marBottom w:val="0"/>
      <w:divBdr>
        <w:top w:val="none" w:sz="0" w:space="0" w:color="auto"/>
        <w:left w:val="none" w:sz="0" w:space="0" w:color="auto"/>
        <w:bottom w:val="none" w:sz="0" w:space="0" w:color="auto"/>
        <w:right w:val="none" w:sz="0" w:space="0" w:color="auto"/>
      </w:divBdr>
    </w:div>
    <w:div w:id="1832986579">
      <w:bodyDiv w:val="1"/>
      <w:marLeft w:val="0"/>
      <w:marRight w:val="0"/>
      <w:marTop w:val="0"/>
      <w:marBottom w:val="0"/>
      <w:divBdr>
        <w:top w:val="none" w:sz="0" w:space="0" w:color="auto"/>
        <w:left w:val="none" w:sz="0" w:space="0" w:color="auto"/>
        <w:bottom w:val="none" w:sz="0" w:space="0" w:color="auto"/>
        <w:right w:val="none" w:sz="0" w:space="0" w:color="auto"/>
      </w:divBdr>
    </w:div>
    <w:div w:id="1853300050">
      <w:bodyDiv w:val="1"/>
      <w:marLeft w:val="0"/>
      <w:marRight w:val="0"/>
      <w:marTop w:val="0"/>
      <w:marBottom w:val="0"/>
      <w:divBdr>
        <w:top w:val="none" w:sz="0" w:space="0" w:color="auto"/>
        <w:left w:val="none" w:sz="0" w:space="0" w:color="auto"/>
        <w:bottom w:val="none" w:sz="0" w:space="0" w:color="auto"/>
        <w:right w:val="none" w:sz="0" w:space="0" w:color="auto"/>
      </w:divBdr>
    </w:div>
    <w:div w:id="209616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eastcancernow.org/support-for-you/younger-women-together" TargetMode="External"/><Relationship Id="rId13" Type="http://schemas.openxmlformats.org/officeDocument/2006/relationships/hyperlink" Target="https://breastcancernow.org/support-for-you/younger-women-with-secondaries-together" TargetMode="External"/><Relationship Id="rId18" Type="http://schemas.openxmlformats.org/officeDocument/2006/relationships/hyperlink" Target="https://gbr01.safelinks.protection.outlook.com/?url=https%3A%2F%2Fbreastcancernow.org%2Fdownload-and-order-publications%2Fsupport-for-you-secondary-breast-cancer-bcn401&amp;data=05%7C02%7Ceilidh.gunson2%40nhs.net%7C0d04cef0ffc74816983008dd71e3db47%7C37c354b285b047f5b22207b48d774ee3%7C0%7C0%7C638791945668212902%7CUnknown%7CTWFpbGZsb3d8eyJFbXB0eU1hcGkiOnRydWUsIlYiOiIwLjAuMDAwMCIsIlAiOiJXaW4zMiIsIkFOIjoiTWFpbCIsIldUIjoyfQ%3D%3D%7C0%7C%7C%7C&amp;sdata=7kCHRui0yPdZWI28eTmfZNAjdljS4M7oeanClJ67nLk%3D&amp;reserved=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breastcancernow.org/support-for-you/someone-like-me" TargetMode="External"/><Relationship Id="rId12" Type="http://schemas.openxmlformats.org/officeDocument/2006/relationships/hyperlink" Target="https://breastcancernow.org/support-for-you/living-with-secondary-breast-cancer" TargetMode="External"/><Relationship Id="rId17" Type="http://schemas.openxmlformats.org/officeDocument/2006/relationships/hyperlink" Target="https://gbr01.safelinks.protection.outlook.com/?url=https%3A%2F%2Fbreastcancernow.org%2Fdownload-and-order-publications%2Fsupport-for-you-primary-breast-cancer-bcn400&amp;data=05%7C02%7Ceilidh.gunson2%40nhs.net%7C0d04cef0ffc74816983008dd71e3db47%7C37c354b285b047f5b22207b48d774ee3%7C0%7C0%7C638791945668189731%7CUnknown%7CTWFpbGZsb3d8eyJFbXB0eU1hcGkiOnRydWUsIlYiOiIwLjAuMDAwMCIsIlAiOiJXaW4zMiIsIkFOIjoiTWFpbCIsIldUIjoyfQ%3D%3D%7C0%7C%7C%7C&amp;sdata=uqKrsiA6KYvR9hzpd3w6qsegUC1D6cI3igEHWzAaD0s%3D&amp;reserved=0" TargetMode="External"/><Relationship Id="rId2" Type="http://schemas.openxmlformats.org/officeDocument/2006/relationships/styles" Target="styles.xml"/><Relationship Id="rId16" Type="http://schemas.openxmlformats.org/officeDocument/2006/relationships/hyperlink" Target="https://forum.breastcancernow.org/c/ask-our-nurses-your-questions/6?_gl=1*nr9ea8*_gcl_au*MTQyNzg5ODMxLjE3NDM1OTg3MjE.*_ga*MTQ1OTkzMTYwOS4xNzQzNTk4NzE1*_ga_F5D6D6WGJR*MTc0MzYwOTI3Ny4yLjEuMTc0MzYxMTM3My41OC4wLj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gbr01.safelinks.protection.outlook.com/?url=https%3A%2F%2Fbreastcancernow.org%2Fsupport-for-you%2Fmoving-forward-patient-referral-form&amp;data=05%7C02%7Ceilidh.gunson2%40nhs.net%7C0d04cef0ffc74816983008dd71e3db47%7C37c354b285b047f5b22207b48d774ee3%7C0%7C0%7C638791945668161682%7CUnknown%7CTWFpbGZsb3d8eyJFbXB0eU1hcGkiOnRydWUsIlYiOiIwLjAuMDAwMCIsIlAiOiJXaW4zMiIsIkFOIjoiTWFpbCIsIldUIjoyfQ%3D%3D%7C0%7C%7C%7C&amp;sdata=Gs3GXbKds%2Fxvp8YbzLKGrVLMDRS79kYaqoudsj0CNRM%3D&amp;reserved=0" TargetMode="External"/><Relationship Id="rId5" Type="http://schemas.openxmlformats.org/officeDocument/2006/relationships/hyperlink" Target="https://breastcancernow.org/about-us" TargetMode="External"/><Relationship Id="rId15" Type="http://schemas.openxmlformats.org/officeDocument/2006/relationships/hyperlink" Target="https://breastcancernow.org/support-for-you/ask-our-nurses/ask-our-nurses-for-information-and-support" TargetMode="External"/><Relationship Id="rId10" Type="http://schemas.openxmlformats.org/officeDocument/2006/relationships/hyperlink" Target="https://breastcancernow.org/support-for-you/moving-forward" TargetMode="External"/><Relationship Id="rId19" Type="http://schemas.openxmlformats.org/officeDocument/2006/relationships/hyperlink" Target="https://gbr01.safelinks.protection.outlook.com/?url=https%3A%2F%2Fbreastcancernow.org%2Fdownload-and-order-publications%2Fmoving-forward-information-leaflet-bcn408%2F&amp;data=05%7C02%7Ceilidh.gunson2%40nhs.net%7C0d04cef0ffc74816983008dd71e3db47%7C37c354b285b047f5b22207b48d774ee3%7C0%7C0%7C638791945668124827%7CUnknown%7CTWFpbGZsb3d8eyJFbXB0eU1hcGkiOnRydWUsIlYiOiIwLjAuMDAwMCIsIlAiOiJXaW4zMiIsIkFOIjoiTWFpbCIsIldUIjoyfQ%3D%3D%7C0%7C%7C%7C&amp;sdata=LhzKqvn6g2sxBLLCXhjXo%2FuERHAZ02pdWyeDWN5QbPE%3D&amp;reserved=0" TargetMode="External"/><Relationship Id="rId4" Type="http://schemas.openxmlformats.org/officeDocument/2006/relationships/webSettings" Target="webSettings.xml"/><Relationship Id="rId9" Type="http://schemas.openxmlformats.org/officeDocument/2006/relationships/hyperlink" Target="https://breastcancernow.org/support-for-you/speakers-live" TargetMode="External"/><Relationship Id="rId14" Type="http://schemas.openxmlformats.org/officeDocument/2006/relationships/hyperlink" Target="https://breastcancernow.org/support-for-you/call-our-help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Eilidh Gunson</dc:creator>
  <cp:keywords/>
  <dc:description/>
  <cp:lastModifiedBy>Katy Morson</cp:lastModifiedBy>
  <cp:revision>2</cp:revision>
  <dcterms:created xsi:type="dcterms:W3CDTF">2025-05-06T07:54:00Z</dcterms:created>
  <dcterms:modified xsi:type="dcterms:W3CDTF">2025-05-06T07:54:00Z</dcterms:modified>
</cp:coreProperties>
</file>